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85984174"/>
        <w:docPartObj>
          <w:docPartGallery w:val="Cover Pages"/>
          <w:docPartUnique/>
        </w:docPartObj>
      </w:sdtPr>
      <w:sdtEndPr/>
      <w:sdtContent>
        <w:p w14:paraId="6F8A4C77" w14:textId="3988C28F" w:rsidR="00054A1C" w:rsidRPr="00FB1213" w:rsidRDefault="009053A1" w:rsidP="00AF4D63">
          <w:pPr>
            <w:rPr>
              <w:rFonts w:asciiTheme="majorHAnsi" w:eastAsiaTheme="majorEastAsia" w:hAnsiTheme="majorHAnsi" w:cstheme="majorBidi"/>
              <w:b/>
              <w:color w:val="005EB8" w:themeColor="accent1"/>
              <w:spacing w:val="-10"/>
              <w:kern w:val="28"/>
              <w:sz w:val="96"/>
              <w:szCs w:val="56"/>
            </w:rPr>
          </w:pPr>
          <w:r>
            <w:rPr>
              <w:rStyle w:val="TitleChar"/>
            </w:rPr>
            <w:t>Patient Representative Role Description</w:t>
          </w:r>
        </w:p>
        <w:p w14:paraId="48298409" w14:textId="6480129B" w:rsidR="00EA7AA3" w:rsidRDefault="009053A1" w:rsidP="005D19C6">
          <w:pPr>
            <w:pStyle w:val="Heading1"/>
          </w:pPr>
          <w:r>
            <w:t xml:space="preserve">Phlebotomy </w:t>
          </w:r>
          <w:r w:rsidR="00893989">
            <w:t>Steering Group</w:t>
          </w:r>
        </w:p>
        <w:p w14:paraId="7BEBFE0C" w14:textId="399AB29B" w:rsidR="00915C94" w:rsidRPr="00915C94" w:rsidRDefault="0000162C" w:rsidP="00915C94">
          <w:r>
            <w:t>13.07.21 FINAL</w:t>
          </w:r>
        </w:p>
        <w:p w14:paraId="4DF7F611" w14:textId="054BC9B1" w:rsidR="009F1CB2" w:rsidRDefault="009F1CB2" w:rsidP="00AF4D63"/>
        <w:p w14:paraId="41A1A4B6" w14:textId="67661745" w:rsidR="009F1CB2" w:rsidRDefault="009F1CB2" w:rsidP="00AF4D63"/>
        <w:p w14:paraId="5297B02B" w14:textId="24838A2A" w:rsidR="00F87393" w:rsidRDefault="00F87393" w:rsidP="00AF4D63"/>
        <w:p w14:paraId="655829A6" w14:textId="77777777" w:rsidR="00F87393" w:rsidRDefault="00F87393" w:rsidP="00AF4D63"/>
        <w:p w14:paraId="252EE8C4" w14:textId="13A47A74" w:rsidR="009F1CB2" w:rsidRDefault="009F1CB2" w:rsidP="00AF4D63"/>
        <w:p w14:paraId="27FA600D" w14:textId="4B439722" w:rsidR="009F1CB2" w:rsidRDefault="009F1CB2" w:rsidP="00AF4D63"/>
        <w:p w14:paraId="7B09C6F8" w14:textId="41230D35" w:rsidR="009F1CB2" w:rsidRDefault="009F1CB2" w:rsidP="00AF4D63"/>
        <w:p w14:paraId="78BE807E" w14:textId="3F546499" w:rsidR="009F1CB2" w:rsidRDefault="009F1CB2" w:rsidP="00AF4D63"/>
        <w:p w14:paraId="23A4211E" w14:textId="77777777" w:rsidR="009F1CB2" w:rsidRDefault="009F1CB2" w:rsidP="00AF4D63"/>
        <w:p w14:paraId="23AF092D" w14:textId="4D22F44B" w:rsidR="009F1CB2" w:rsidRDefault="009F1CB2" w:rsidP="00AF4D63"/>
        <w:p w14:paraId="5102CE6A" w14:textId="77777777" w:rsidR="00DE4911" w:rsidRDefault="00DE4911" w:rsidP="00AF4D63"/>
        <w:p w14:paraId="54E6E2ED" w14:textId="618642EB" w:rsidR="00922216" w:rsidRDefault="00F87393" w:rsidP="00AF4D63">
          <w:pPr>
            <w:rPr>
              <w:noProof/>
              <w:lang w:val="en-GB" w:eastAsia="en-GB"/>
            </w:rPr>
          </w:pPr>
          <w:r>
            <w:rPr>
              <w:noProof/>
              <w:lang w:val="en-GB" w:eastAsia="en-GB"/>
            </w:rPr>
            <w:drawing>
              <wp:inline distT="0" distB="0" distL="0" distR="0" wp14:anchorId="76C21399" wp14:editId="0E76D9CF">
                <wp:extent cx="6628765" cy="2098040"/>
                <wp:effectExtent l="0" t="0" r="635" b="0"/>
                <wp:docPr id="1"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xmlns:lc="http://schemas.openxmlformats.org/drawingml/2006/lockedCanvas"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xmlns:lc="http://schemas.openxmlformats.org/drawingml/2006/lockedCanvas" val="1"/>
                            </a:ext>
                          </a:extLst>
                        </pic:cNvPr>
                        <pic:cNvPicPr/>
                      </pic:nvPicPr>
                      <pic:blipFill>
                        <a:blip r:embed="rId11"/>
                        <a:stretch>
                          <a:fillRect/>
                        </a:stretch>
                      </pic:blipFill>
                      <pic:spPr>
                        <a:xfrm>
                          <a:off x="0" y="0"/>
                          <a:ext cx="6628765" cy="2098040"/>
                        </a:xfrm>
                        <a:prstGeom prst="rect">
                          <a:avLst/>
                        </a:prstGeom>
                      </pic:spPr>
                    </pic:pic>
                  </a:graphicData>
                </a:graphic>
              </wp:inline>
            </w:drawing>
          </w:r>
        </w:p>
        <w:p w14:paraId="5302BA0B" w14:textId="25B027FD" w:rsidR="0065586D" w:rsidRDefault="0000162C" w:rsidP="00AF4D63">
          <w:pPr>
            <w:sectPr w:rsidR="0065586D" w:rsidSect="00C3531D">
              <w:headerReference w:type="default" r:id="rId12"/>
              <w:footerReference w:type="even" r:id="rId13"/>
              <w:footerReference w:type="default" r:id="rId14"/>
              <w:headerReference w:type="first" r:id="rId15"/>
              <w:footerReference w:type="first" r:id="rId16"/>
              <w:pgSz w:w="11900" w:h="16840"/>
              <w:pgMar w:top="3533" w:right="720" w:bottom="720" w:left="720" w:header="709" w:footer="238" w:gutter="0"/>
              <w:pgNumType w:start="1"/>
              <w:cols w:space="708"/>
              <w:titlePg/>
              <w:docGrid w:linePitch="360"/>
            </w:sectPr>
          </w:pPr>
        </w:p>
      </w:sdtContent>
    </w:sdt>
    <w:p w14:paraId="0D2E32F5" w14:textId="2385129D" w:rsidR="009053A1" w:rsidRPr="00F66D65" w:rsidRDefault="009053A1" w:rsidP="0000162C">
      <w:pPr>
        <w:spacing w:after="0"/>
        <w:ind w:left="2160" w:hanging="2160"/>
        <w:rPr>
          <w:rFonts w:ascii="Arial" w:hAnsi="Arial" w:cs="Arial"/>
        </w:rPr>
      </w:pPr>
      <w:r w:rsidRPr="00F66D65">
        <w:rPr>
          <w:rFonts w:ascii="Arial" w:hAnsi="Arial" w:cs="Arial"/>
          <w:b/>
        </w:rPr>
        <w:lastRenderedPageBreak/>
        <w:t>Role Title:</w:t>
      </w:r>
      <w:r w:rsidRPr="00F66D65">
        <w:rPr>
          <w:rFonts w:ascii="Arial" w:hAnsi="Arial" w:cs="Arial"/>
        </w:rPr>
        <w:tab/>
      </w:r>
      <w:r>
        <w:rPr>
          <w:rFonts w:ascii="Arial" w:hAnsi="Arial" w:cs="Arial"/>
        </w:rPr>
        <w:t xml:space="preserve">Patient Representative – Phlebotomy </w:t>
      </w:r>
      <w:r w:rsidR="0000162C">
        <w:rPr>
          <w:rFonts w:ascii="Arial" w:hAnsi="Arial" w:cs="Arial"/>
        </w:rPr>
        <w:t>S</w:t>
      </w:r>
      <w:r w:rsidR="00893989">
        <w:rPr>
          <w:rFonts w:ascii="Arial" w:hAnsi="Arial" w:cs="Arial"/>
        </w:rPr>
        <w:t>teering Group</w:t>
      </w:r>
    </w:p>
    <w:p w14:paraId="12A513E1" w14:textId="77777777" w:rsidR="009053A1" w:rsidRPr="00F66D65" w:rsidRDefault="009053A1" w:rsidP="009053A1">
      <w:pPr>
        <w:spacing w:after="0"/>
        <w:ind w:left="2160"/>
        <w:rPr>
          <w:rFonts w:ascii="Arial" w:hAnsi="Arial" w:cs="Arial"/>
        </w:rPr>
      </w:pPr>
      <w:r w:rsidRPr="00F66D65">
        <w:rPr>
          <w:rFonts w:ascii="Arial" w:hAnsi="Arial" w:cs="Arial"/>
        </w:rPr>
        <w:t xml:space="preserve">NHS </w:t>
      </w:r>
      <w:r>
        <w:rPr>
          <w:rFonts w:ascii="Arial" w:hAnsi="Arial" w:cs="Arial"/>
        </w:rPr>
        <w:t xml:space="preserve">Shropshire, </w:t>
      </w:r>
      <w:r w:rsidRPr="00F66D65">
        <w:rPr>
          <w:rFonts w:ascii="Arial" w:hAnsi="Arial" w:cs="Arial"/>
        </w:rPr>
        <w:t xml:space="preserve">Telford and Wrekin Clinical Commissioning Group </w:t>
      </w:r>
    </w:p>
    <w:p w14:paraId="0DC4A1AD" w14:textId="1623EF3B" w:rsidR="009053A1" w:rsidRPr="00DC6DCC" w:rsidRDefault="009053A1" w:rsidP="009053A1">
      <w:pPr>
        <w:spacing w:after="0"/>
        <w:ind w:left="2160" w:hanging="2160"/>
        <w:rPr>
          <w:rFonts w:ascii="Arial" w:hAnsi="Arial" w:cs="Arial"/>
        </w:rPr>
      </w:pPr>
      <w:r w:rsidRPr="00F66D65">
        <w:rPr>
          <w:rFonts w:ascii="Arial" w:hAnsi="Arial" w:cs="Arial"/>
          <w:b/>
        </w:rPr>
        <w:t>Accountable To:</w:t>
      </w:r>
      <w:r w:rsidRPr="00F66D65">
        <w:rPr>
          <w:rFonts w:ascii="Arial" w:hAnsi="Arial" w:cs="Arial"/>
        </w:rPr>
        <w:tab/>
      </w:r>
      <w:r w:rsidR="00DC6DCC">
        <w:rPr>
          <w:rFonts w:ascii="Arial" w:hAnsi="Arial" w:cs="Arial"/>
        </w:rPr>
        <w:t xml:space="preserve">Chair of Phlebotomy </w:t>
      </w:r>
      <w:r w:rsidR="00893989">
        <w:rPr>
          <w:rFonts w:ascii="Arial" w:hAnsi="Arial" w:cs="Arial"/>
        </w:rPr>
        <w:t>Steering Group</w:t>
      </w:r>
    </w:p>
    <w:p w14:paraId="4B7B0FD6" w14:textId="77777777" w:rsidR="009053A1" w:rsidRPr="00F66D65" w:rsidRDefault="009053A1" w:rsidP="009053A1">
      <w:pPr>
        <w:spacing w:after="0"/>
        <w:rPr>
          <w:rFonts w:ascii="Arial" w:hAnsi="Arial" w:cs="Arial"/>
        </w:rPr>
      </w:pPr>
    </w:p>
    <w:p w14:paraId="4B1B621A" w14:textId="0F3E996C" w:rsidR="009053A1" w:rsidRPr="00F66D65" w:rsidRDefault="009053A1" w:rsidP="000306CA">
      <w:pPr>
        <w:pStyle w:val="CommentText"/>
        <w:ind w:left="2160" w:hanging="2160"/>
        <w:jc w:val="both"/>
        <w:rPr>
          <w:rFonts w:cs="Arial"/>
          <w:sz w:val="24"/>
          <w:szCs w:val="24"/>
        </w:rPr>
      </w:pPr>
      <w:r w:rsidRPr="00F66D65">
        <w:rPr>
          <w:rFonts w:cs="Arial"/>
          <w:b/>
          <w:sz w:val="24"/>
          <w:szCs w:val="24"/>
        </w:rPr>
        <w:t>Main contact:</w:t>
      </w:r>
      <w:r w:rsidRPr="00992441">
        <w:rPr>
          <w:rFonts w:cs="Arial"/>
          <w:sz w:val="24"/>
          <w:szCs w:val="24"/>
        </w:rPr>
        <w:t xml:space="preserve"> </w:t>
      </w:r>
      <w:r w:rsidRPr="00992441">
        <w:rPr>
          <w:rFonts w:cs="Arial"/>
          <w:sz w:val="24"/>
          <w:szCs w:val="24"/>
        </w:rPr>
        <w:tab/>
      </w:r>
      <w:r>
        <w:rPr>
          <w:rFonts w:cs="Arial"/>
          <w:sz w:val="24"/>
          <w:szCs w:val="24"/>
        </w:rPr>
        <w:t>Emma Pyrah, Head of Transformation and System Commissioning</w:t>
      </w:r>
      <w:r w:rsidR="000306CA">
        <w:rPr>
          <w:rFonts w:cs="Arial"/>
          <w:sz w:val="24"/>
          <w:szCs w:val="24"/>
        </w:rPr>
        <w:t xml:space="preserve"> - Community</w:t>
      </w:r>
    </w:p>
    <w:p w14:paraId="748F65B8" w14:textId="77777777" w:rsidR="009053A1" w:rsidRPr="00F66D65" w:rsidRDefault="009053A1" w:rsidP="009053A1">
      <w:pPr>
        <w:rPr>
          <w:rFonts w:ascii="Arial" w:hAnsi="Arial" w:cs="Arial"/>
        </w:rPr>
      </w:pPr>
      <w:r w:rsidRPr="00F66D65">
        <w:rPr>
          <w:rFonts w:ascii="Arial" w:hAnsi="Arial" w:cs="Arial"/>
          <w:b/>
        </w:rPr>
        <w:t>Location:</w:t>
      </w:r>
      <w:r>
        <w:rPr>
          <w:rFonts w:ascii="Arial" w:hAnsi="Arial" w:cs="Arial"/>
        </w:rPr>
        <w:tab/>
      </w:r>
      <w:r>
        <w:rPr>
          <w:rFonts w:ascii="Arial" w:hAnsi="Arial" w:cs="Arial"/>
        </w:rPr>
        <w:tab/>
        <w:t>CCG Headquarters</w:t>
      </w:r>
    </w:p>
    <w:p w14:paraId="3C3E41B9" w14:textId="77777777" w:rsidR="009053A1" w:rsidRPr="00F66D65" w:rsidRDefault="009053A1" w:rsidP="009053A1">
      <w:pPr>
        <w:spacing w:after="0"/>
        <w:jc w:val="both"/>
        <w:rPr>
          <w:rFonts w:ascii="Arial" w:eastAsia="Times New Roman" w:hAnsi="Arial" w:cs="Arial"/>
          <w:i/>
          <w:color w:val="FF0000"/>
        </w:rPr>
      </w:pPr>
    </w:p>
    <w:p w14:paraId="3B6C360A" w14:textId="7B50754F" w:rsidR="009053A1" w:rsidRDefault="009053A1" w:rsidP="009053A1">
      <w:pPr>
        <w:spacing w:after="0"/>
        <w:jc w:val="both"/>
        <w:rPr>
          <w:rFonts w:ascii="Arial" w:eastAsia="Times New Roman" w:hAnsi="Arial" w:cs="Arial"/>
          <w:b/>
        </w:rPr>
      </w:pPr>
      <w:r w:rsidRPr="00F66D65">
        <w:rPr>
          <w:rFonts w:ascii="Arial" w:eastAsia="Times New Roman" w:hAnsi="Arial" w:cs="Arial"/>
          <w:b/>
        </w:rPr>
        <w:t xml:space="preserve">Role </w:t>
      </w:r>
      <w:r>
        <w:rPr>
          <w:rFonts w:ascii="Arial" w:eastAsia="Times New Roman" w:hAnsi="Arial" w:cs="Arial"/>
          <w:b/>
        </w:rPr>
        <w:t>of the Appointed Patient Representative</w:t>
      </w:r>
    </w:p>
    <w:p w14:paraId="58B15B1F" w14:textId="7A39C029" w:rsidR="009053A1" w:rsidRDefault="009053A1" w:rsidP="009053A1">
      <w:pPr>
        <w:spacing w:after="0"/>
        <w:jc w:val="both"/>
        <w:rPr>
          <w:rFonts w:ascii="Arial" w:eastAsia="Times New Roman" w:hAnsi="Arial" w:cs="Arial"/>
        </w:rPr>
      </w:pPr>
      <w:r>
        <w:rPr>
          <w:rFonts w:ascii="Arial" w:eastAsia="Times New Roman" w:hAnsi="Arial" w:cs="Arial"/>
        </w:rPr>
        <w:t xml:space="preserve">The purpose of this role is to be a Patient Representative on the Phlebotomy </w:t>
      </w:r>
      <w:r w:rsidR="00893989">
        <w:rPr>
          <w:rFonts w:ascii="Arial" w:eastAsia="Times New Roman" w:hAnsi="Arial" w:cs="Arial"/>
        </w:rPr>
        <w:t>Steering</w:t>
      </w:r>
      <w:r>
        <w:rPr>
          <w:rFonts w:ascii="Arial" w:eastAsia="Times New Roman" w:hAnsi="Arial" w:cs="Arial"/>
        </w:rPr>
        <w:t xml:space="preserve"> Group and carry out the following functions:-</w:t>
      </w:r>
    </w:p>
    <w:p w14:paraId="7A9C89DC" w14:textId="08AB10E9" w:rsidR="009053A1" w:rsidRPr="009053A1" w:rsidRDefault="00B6786B" w:rsidP="009053A1">
      <w:pPr>
        <w:pStyle w:val="ListParagraph"/>
        <w:numPr>
          <w:ilvl w:val="0"/>
          <w:numId w:val="20"/>
        </w:numPr>
        <w:spacing w:after="0"/>
        <w:jc w:val="both"/>
        <w:rPr>
          <w:rFonts w:ascii="Arial" w:eastAsia="Times New Roman" w:hAnsi="Arial" w:cs="Arial"/>
          <w:sz w:val="24"/>
          <w:szCs w:val="24"/>
        </w:rPr>
      </w:pPr>
      <w:r>
        <w:rPr>
          <w:rFonts w:ascii="Arial" w:eastAsia="Times New Roman" w:hAnsi="Arial" w:cs="Arial"/>
          <w:sz w:val="24"/>
          <w:szCs w:val="24"/>
        </w:rPr>
        <w:t>E</w:t>
      </w:r>
      <w:r w:rsidR="009053A1" w:rsidRPr="009053A1">
        <w:rPr>
          <w:rFonts w:ascii="Arial" w:eastAsia="Times New Roman" w:hAnsi="Arial" w:cs="Arial"/>
          <w:sz w:val="24"/>
          <w:szCs w:val="24"/>
        </w:rPr>
        <w:t>nsure that the feedback received from the engagement activity has been duly considered in the design of the options.</w:t>
      </w:r>
    </w:p>
    <w:p w14:paraId="634E39DD" w14:textId="4CFFB284" w:rsidR="009053A1" w:rsidRDefault="009053A1" w:rsidP="009053A1">
      <w:pPr>
        <w:spacing w:after="0"/>
        <w:jc w:val="both"/>
        <w:rPr>
          <w:rFonts w:ascii="Arial" w:eastAsia="Times New Roman" w:hAnsi="Arial" w:cs="Arial"/>
          <w:b/>
        </w:rPr>
      </w:pPr>
      <w:r>
        <w:rPr>
          <w:rFonts w:ascii="Arial" w:eastAsia="Times New Roman" w:hAnsi="Arial" w:cs="Arial"/>
          <w:b/>
        </w:rPr>
        <w:t>Responsibilities of an Appointed Patient Representative</w:t>
      </w:r>
    </w:p>
    <w:p w14:paraId="7FAA3BE5" w14:textId="77777777" w:rsidR="009053A1" w:rsidRDefault="009053A1" w:rsidP="009053A1">
      <w:pPr>
        <w:pStyle w:val="ListParagraph"/>
        <w:numPr>
          <w:ilvl w:val="0"/>
          <w:numId w:val="21"/>
        </w:numPr>
        <w:spacing w:after="0"/>
        <w:jc w:val="both"/>
        <w:rPr>
          <w:rFonts w:ascii="Arial" w:eastAsiaTheme="minorEastAsia" w:hAnsi="Arial" w:cs="Arial"/>
          <w:sz w:val="24"/>
          <w:szCs w:val="24"/>
          <w:lang w:val="en-US"/>
        </w:rPr>
      </w:pPr>
      <w:r w:rsidRPr="009053A1">
        <w:rPr>
          <w:rFonts w:ascii="Arial" w:eastAsia="Times New Roman" w:hAnsi="Arial" w:cs="Arial"/>
          <w:sz w:val="24"/>
          <w:szCs w:val="24"/>
        </w:rPr>
        <w:t>To remain objective and to respect the views of other Appointed</w:t>
      </w:r>
      <w:r>
        <w:rPr>
          <w:rFonts w:ascii="Arial" w:eastAsiaTheme="minorEastAsia" w:hAnsi="Arial" w:cs="Arial"/>
          <w:sz w:val="24"/>
          <w:szCs w:val="24"/>
          <w:lang w:val="en-US"/>
        </w:rPr>
        <w:t xml:space="preserve"> Patient Representatives.</w:t>
      </w:r>
    </w:p>
    <w:p w14:paraId="28ED2E04" w14:textId="77777777" w:rsidR="009053A1" w:rsidRDefault="009053A1" w:rsidP="009053A1">
      <w:pPr>
        <w:pStyle w:val="ListParagraph"/>
        <w:numPr>
          <w:ilvl w:val="0"/>
          <w:numId w:val="21"/>
        </w:numPr>
        <w:spacing w:after="0"/>
        <w:jc w:val="both"/>
        <w:rPr>
          <w:rFonts w:ascii="Arial" w:eastAsiaTheme="minorEastAsia" w:hAnsi="Arial" w:cs="Arial"/>
          <w:sz w:val="24"/>
          <w:szCs w:val="24"/>
          <w:lang w:val="en-US"/>
        </w:rPr>
      </w:pPr>
      <w:r>
        <w:rPr>
          <w:rFonts w:ascii="Arial" w:eastAsiaTheme="minorEastAsia" w:hAnsi="Arial" w:cs="Arial"/>
          <w:sz w:val="24"/>
          <w:szCs w:val="24"/>
          <w:lang w:val="en-US"/>
        </w:rPr>
        <w:t>To prepare for the meetings by reading the meeting agenda and associated documents provided</w:t>
      </w:r>
    </w:p>
    <w:p w14:paraId="53FFA197" w14:textId="77777777" w:rsidR="009053A1" w:rsidRDefault="009053A1" w:rsidP="009053A1">
      <w:pPr>
        <w:pStyle w:val="ListParagraph"/>
        <w:numPr>
          <w:ilvl w:val="0"/>
          <w:numId w:val="21"/>
        </w:numPr>
        <w:spacing w:after="0"/>
        <w:jc w:val="both"/>
        <w:rPr>
          <w:rFonts w:ascii="Arial" w:eastAsiaTheme="minorEastAsia" w:hAnsi="Arial" w:cs="Arial"/>
          <w:sz w:val="24"/>
          <w:szCs w:val="24"/>
          <w:lang w:val="en-US"/>
        </w:rPr>
      </w:pPr>
      <w:r>
        <w:rPr>
          <w:rFonts w:ascii="Arial" w:eastAsiaTheme="minorEastAsia" w:hAnsi="Arial" w:cs="Arial"/>
          <w:sz w:val="24"/>
          <w:szCs w:val="24"/>
          <w:lang w:val="en-US"/>
        </w:rPr>
        <w:t>Devote the necessary time to attend regular virtual meetings or in person at the CCG’s offices.</w:t>
      </w:r>
    </w:p>
    <w:p w14:paraId="53635940" w14:textId="45AF280E" w:rsidR="009053A1" w:rsidRDefault="009053A1" w:rsidP="00134160">
      <w:pPr>
        <w:pStyle w:val="ListParagraph"/>
        <w:numPr>
          <w:ilvl w:val="0"/>
          <w:numId w:val="21"/>
        </w:numPr>
        <w:spacing w:after="0"/>
        <w:jc w:val="both"/>
        <w:rPr>
          <w:rFonts w:ascii="Arial" w:eastAsiaTheme="minorEastAsia" w:hAnsi="Arial" w:cs="Arial"/>
          <w:sz w:val="24"/>
          <w:szCs w:val="24"/>
          <w:lang w:val="en-US"/>
        </w:rPr>
      </w:pPr>
      <w:r>
        <w:rPr>
          <w:rFonts w:ascii="Arial" w:eastAsiaTheme="minorEastAsia" w:hAnsi="Arial" w:cs="Arial"/>
          <w:sz w:val="24"/>
          <w:szCs w:val="24"/>
          <w:lang w:val="en-US"/>
        </w:rPr>
        <w:t xml:space="preserve">Comply with the CCG’s Constitution, Standards of Conduct and supporting policies and procedures </w:t>
      </w:r>
      <w:hyperlink r:id="rId17" w:history="1">
        <w:r w:rsidR="00134160" w:rsidRPr="0091345D">
          <w:rPr>
            <w:rStyle w:val="Hyperlink"/>
            <w:rFonts w:ascii="Arial" w:eastAsiaTheme="minorEastAsia" w:hAnsi="Arial" w:cs="Arial"/>
            <w:sz w:val="24"/>
            <w:szCs w:val="24"/>
            <w:lang w:val="en-US"/>
          </w:rPr>
          <w:t>https://www.shropshiretelfordandwrekinccg.nhs.uk/about-us/our-constitution-and-the-nhs-constitution/</w:t>
        </w:r>
      </w:hyperlink>
      <w:r w:rsidR="00134160">
        <w:rPr>
          <w:rFonts w:ascii="Arial" w:eastAsiaTheme="minorEastAsia" w:hAnsi="Arial" w:cs="Arial"/>
          <w:sz w:val="24"/>
          <w:szCs w:val="24"/>
          <w:lang w:val="en-US"/>
        </w:rPr>
        <w:t xml:space="preserve"> </w:t>
      </w:r>
      <w:r>
        <w:rPr>
          <w:rFonts w:ascii="Arial" w:eastAsiaTheme="minorEastAsia" w:hAnsi="Arial" w:cs="Arial"/>
          <w:sz w:val="24"/>
          <w:szCs w:val="24"/>
          <w:lang w:val="en-US"/>
        </w:rPr>
        <w:t>and respecting the confidential nature of discussions when it is made clear by the Chair that this is a requirement</w:t>
      </w:r>
    </w:p>
    <w:p w14:paraId="087046DA" w14:textId="506D7929" w:rsidR="009053A1" w:rsidRPr="000306CA" w:rsidRDefault="009053A1" w:rsidP="009053A1">
      <w:pPr>
        <w:pStyle w:val="ListParagraph"/>
        <w:numPr>
          <w:ilvl w:val="0"/>
          <w:numId w:val="21"/>
        </w:numPr>
        <w:spacing w:after="0"/>
        <w:jc w:val="both"/>
        <w:rPr>
          <w:rFonts w:ascii="Arial" w:eastAsiaTheme="minorEastAsia" w:hAnsi="Arial" w:cs="Arial"/>
          <w:sz w:val="24"/>
          <w:szCs w:val="24"/>
          <w:lang w:val="en-US"/>
        </w:rPr>
      </w:pPr>
      <w:r>
        <w:rPr>
          <w:rFonts w:ascii="Arial" w:eastAsiaTheme="minorEastAsia" w:hAnsi="Arial" w:cs="Arial"/>
          <w:sz w:val="24"/>
          <w:szCs w:val="24"/>
          <w:lang w:val="en-US"/>
        </w:rPr>
        <w:t xml:space="preserve">Once appointed, if representatives find themselves unable to commit to the frequency of meetings required as specified, to contact Emma Pyrah, </w:t>
      </w:r>
      <w:r w:rsidRPr="009053A1">
        <w:rPr>
          <w:rFonts w:ascii="Arial" w:eastAsiaTheme="minorEastAsia" w:hAnsi="Arial" w:cs="Arial"/>
          <w:sz w:val="24"/>
          <w:szCs w:val="24"/>
          <w:lang w:val="en-US"/>
        </w:rPr>
        <w:t xml:space="preserve"> </w:t>
      </w:r>
      <w:r>
        <w:rPr>
          <w:rFonts w:cs="Arial"/>
          <w:sz w:val="24"/>
          <w:szCs w:val="24"/>
        </w:rPr>
        <w:t>Head of Transformation and System Commissioning</w:t>
      </w:r>
      <w:r w:rsidR="000306CA">
        <w:rPr>
          <w:rFonts w:cs="Arial"/>
          <w:sz w:val="24"/>
          <w:szCs w:val="24"/>
        </w:rPr>
        <w:t xml:space="preserve"> – Community, to discuss whether it is feasible to remain a representative on the group. (see time commitment below)</w:t>
      </w:r>
    </w:p>
    <w:p w14:paraId="12CE0A5D" w14:textId="3B056C08" w:rsidR="000306CA" w:rsidRDefault="000306CA" w:rsidP="000306CA">
      <w:pPr>
        <w:spacing w:after="0"/>
        <w:jc w:val="both"/>
        <w:rPr>
          <w:rFonts w:ascii="Arial" w:hAnsi="Arial" w:cs="Arial"/>
          <w:b/>
        </w:rPr>
      </w:pPr>
      <w:r>
        <w:rPr>
          <w:rFonts w:ascii="Arial" w:hAnsi="Arial" w:cs="Arial"/>
          <w:b/>
        </w:rPr>
        <w:t>Remuneration</w:t>
      </w:r>
    </w:p>
    <w:p w14:paraId="5A0E442C" w14:textId="457080DB" w:rsidR="000306CA" w:rsidRPr="00B6786B" w:rsidRDefault="000306CA" w:rsidP="000306CA">
      <w:pPr>
        <w:pStyle w:val="ListParagraph"/>
        <w:numPr>
          <w:ilvl w:val="0"/>
          <w:numId w:val="22"/>
        </w:numPr>
        <w:spacing w:after="0"/>
        <w:jc w:val="both"/>
        <w:rPr>
          <w:rFonts w:ascii="Arial" w:hAnsi="Arial" w:cs="Arial"/>
          <w:b/>
          <w:sz w:val="24"/>
          <w:szCs w:val="24"/>
        </w:rPr>
      </w:pPr>
      <w:r w:rsidRPr="00B6786B">
        <w:rPr>
          <w:rFonts w:ascii="Arial" w:hAnsi="Arial" w:cs="Arial"/>
          <w:sz w:val="24"/>
          <w:szCs w:val="24"/>
        </w:rPr>
        <w:t>The role of an Appointed Patient Representative is a voluntary one and those appointed will not receive any remuneration</w:t>
      </w:r>
    </w:p>
    <w:p w14:paraId="080C1CB7" w14:textId="09D3B1EA" w:rsidR="000306CA" w:rsidRDefault="000306CA" w:rsidP="000306CA">
      <w:pPr>
        <w:spacing w:after="0"/>
        <w:jc w:val="both"/>
        <w:rPr>
          <w:rFonts w:ascii="Arial" w:hAnsi="Arial" w:cs="Arial"/>
          <w:b/>
        </w:rPr>
      </w:pPr>
      <w:r>
        <w:rPr>
          <w:rFonts w:ascii="Arial" w:hAnsi="Arial" w:cs="Arial"/>
          <w:b/>
        </w:rPr>
        <w:t>Expenses</w:t>
      </w:r>
    </w:p>
    <w:p w14:paraId="195D2052" w14:textId="0ED0329F" w:rsidR="000306CA" w:rsidRPr="00B6786B" w:rsidRDefault="000306CA" w:rsidP="000306CA">
      <w:pPr>
        <w:pStyle w:val="ListParagraph"/>
        <w:numPr>
          <w:ilvl w:val="0"/>
          <w:numId w:val="22"/>
        </w:numPr>
        <w:spacing w:after="0"/>
        <w:jc w:val="both"/>
        <w:rPr>
          <w:rFonts w:ascii="Arial" w:hAnsi="Arial" w:cs="Arial"/>
          <w:b/>
          <w:sz w:val="24"/>
          <w:szCs w:val="24"/>
        </w:rPr>
      </w:pPr>
      <w:r w:rsidRPr="00B6786B">
        <w:rPr>
          <w:rFonts w:ascii="Arial" w:hAnsi="Arial" w:cs="Arial"/>
          <w:sz w:val="24"/>
          <w:szCs w:val="24"/>
        </w:rPr>
        <w:t xml:space="preserve">You may claim travel and out of pocket expenses which are incurred whilst carrying out your role and responsibilities as an Appointed Patient Representative to the Phlebotomy </w:t>
      </w:r>
      <w:r w:rsidR="00B6786B" w:rsidRPr="00B6786B">
        <w:rPr>
          <w:rFonts w:ascii="Arial" w:hAnsi="Arial" w:cs="Arial"/>
          <w:sz w:val="24"/>
          <w:szCs w:val="24"/>
        </w:rPr>
        <w:t>Steering Group</w:t>
      </w:r>
    </w:p>
    <w:p w14:paraId="205A14CE" w14:textId="5AE6FBCD" w:rsidR="000306CA" w:rsidRDefault="000306CA" w:rsidP="000306CA">
      <w:pPr>
        <w:spacing w:after="0"/>
        <w:jc w:val="both"/>
        <w:rPr>
          <w:rFonts w:ascii="Arial" w:hAnsi="Arial" w:cs="Arial"/>
          <w:b/>
        </w:rPr>
      </w:pPr>
      <w:r>
        <w:rPr>
          <w:rFonts w:ascii="Arial" w:hAnsi="Arial" w:cs="Arial"/>
          <w:b/>
        </w:rPr>
        <w:t>Time Commitment</w:t>
      </w:r>
    </w:p>
    <w:p w14:paraId="6A56BC24" w14:textId="7A799668" w:rsidR="000306CA" w:rsidRPr="00DC6DCC" w:rsidRDefault="00DC6DCC" w:rsidP="000306CA">
      <w:pPr>
        <w:pStyle w:val="ListParagraph"/>
        <w:numPr>
          <w:ilvl w:val="0"/>
          <w:numId w:val="22"/>
        </w:numPr>
        <w:spacing w:after="0"/>
        <w:jc w:val="both"/>
        <w:rPr>
          <w:rFonts w:ascii="Arial" w:hAnsi="Arial" w:cs="Arial"/>
          <w:b/>
          <w:sz w:val="24"/>
          <w:szCs w:val="24"/>
        </w:rPr>
      </w:pPr>
      <w:r w:rsidRPr="00DC6DCC">
        <w:rPr>
          <w:sz w:val="24"/>
          <w:szCs w:val="24"/>
        </w:rPr>
        <w:t xml:space="preserve">The </w:t>
      </w:r>
      <w:r w:rsidR="00893989">
        <w:rPr>
          <w:sz w:val="24"/>
          <w:szCs w:val="24"/>
        </w:rPr>
        <w:t>Steering</w:t>
      </w:r>
      <w:r w:rsidRPr="00DC6DCC">
        <w:rPr>
          <w:sz w:val="24"/>
          <w:szCs w:val="24"/>
        </w:rPr>
        <w:t xml:space="preserve"> Group will undertake its work during </w:t>
      </w:r>
      <w:r w:rsidR="0000162C">
        <w:rPr>
          <w:sz w:val="24"/>
          <w:szCs w:val="24"/>
        </w:rPr>
        <w:t xml:space="preserve">from </w:t>
      </w:r>
      <w:r w:rsidRPr="00DC6DCC">
        <w:rPr>
          <w:sz w:val="24"/>
          <w:szCs w:val="24"/>
        </w:rPr>
        <w:t xml:space="preserve">August </w:t>
      </w:r>
      <w:r w:rsidR="0000162C">
        <w:rPr>
          <w:sz w:val="24"/>
          <w:szCs w:val="24"/>
        </w:rPr>
        <w:t>until September/October.</w:t>
      </w:r>
      <w:r w:rsidRPr="00DC6DCC">
        <w:rPr>
          <w:sz w:val="24"/>
          <w:szCs w:val="24"/>
        </w:rPr>
        <w:t xml:space="preserve">  It is proposed that the Task and Finish Group will meet weekly for one hour during this period, however, 2 of those weekly meetings will be earmarked for a workshop session up to 2 hours each</w:t>
      </w:r>
    </w:p>
    <w:p w14:paraId="207E8E9B" w14:textId="7D54A681" w:rsidR="00DC6DCC" w:rsidRPr="00DC6DCC" w:rsidRDefault="00DC6DCC" w:rsidP="00DC6DCC">
      <w:pPr>
        <w:pStyle w:val="CommentText"/>
        <w:ind w:left="720"/>
      </w:pPr>
    </w:p>
    <w:p w14:paraId="3AAAAEA5" w14:textId="56AC79F2" w:rsidR="000306CA" w:rsidRDefault="000306CA" w:rsidP="000306CA">
      <w:pPr>
        <w:spacing w:after="0"/>
        <w:jc w:val="both"/>
        <w:rPr>
          <w:rFonts w:ascii="Arial" w:hAnsi="Arial" w:cs="Arial"/>
          <w:b/>
        </w:rPr>
      </w:pPr>
      <w:r>
        <w:rPr>
          <w:rFonts w:ascii="Arial" w:hAnsi="Arial" w:cs="Arial"/>
          <w:b/>
        </w:rPr>
        <w:t>Tenure of Appointment</w:t>
      </w:r>
    </w:p>
    <w:p w14:paraId="31CF1873" w14:textId="77777777" w:rsidR="00DC6DCC" w:rsidRDefault="00DC6DCC" w:rsidP="000306CA">
      <w:pPr>
        <w:spacing w:after="0"/>
        <w:jc w:val="both"/>
        <w:rPr>
          <w:rFonts w:ascii="Arial" w:hAnsi="Arial" w:cs="Arial"/>
          <w:b/>
        </w:rPr>
      </w:pPr>
    </w:p>
    <w:p w14:paraId="714BC7B1" w14:textId="34AC31B6" w:rsidR="00DC6DCC" w:rsidRPr="00DC6DCC" w:rsidRDefault="00DC6DCC" w:rsidP="00DC6DCC">
      <w:pPr>
        <w:pStyle w:val="CommentText"/>
        <w:numPr>
          <w:ilvl w:val="0"/>
          <w:numId w:val="22"/>
        </w:numPr>
        <w:rPr>
          <w:sz w:val="24"/>
          <w:szCs w:val="24"/>
        </w:rPr>
      </w:pPr>
      <w:r w:rsidRPr="00DC6DCC">
        <w:rPr>
          <w:sz w:val="24"/>
          <w:szCs w:val="24"/>
        </w:rPr>
        <w:t>There are 2 phases to this piece of work.  From August to October the objective is to develop a preferred option and business case for phlebotomy, once approved the project will move to the mobilisation phase.   The PR input will be required for both phases expected timeframe 6 – 9 months</w:t>
      </w:r>
    </w:p>
    <w:p w14:paraId="57246E1E" w14:textId="7E9E0DFD" w:rsidR="000306CA" w:rsidRDefault="00915C94" w:rsidP="000306CA">
      <w:pPr>
        <w:spacing w:after="0"/>
        <w:jc w:val="both"/>
        <w:rPr>
          <w:rFonts w:ascii="Arial" w:hAnsi="Arial" w:cs="Arial"/>
          <w:b/>
        </w:rPr>
      </w:pPr>
      <w:r>
        <w:rPr>
          <w:rFonts w:ascii="Arial" w:hAnsi="Arial" w:cs="Arial"/>
          <w:b/>
        </w:rPr>
        <w:t>Accountability</w:t>
      </w:r>
    </w:p>
    <w:p w14:paraId="108B9DB9" w14:textId="37BF2848" w:rsidR="00915C94" w:rsidRPr="00DC6DCC" w:rsidRDefault="00DC6DCC" w:rsidP="00915C94">
      <w:pPr>
        <w:pStyle w:val="ListParagraph"/>
        <w:numPr>
          <w:ilvl w:val="0"/>
          <w:numId w:val="22"/>
        </w:numPr>
        <w:spacing w:after="0"/>
        <w:jc w:val="both"/>
        <w:rPr>
          <w:rFonts w:ascii="Arial" w:hAnsi="Arial" w:cs="Arial"/>
          <w:b/>
          <w:sz w:val="24"/>
          <w:szCs w:val="24"/>
        </w:rPr>
      </w:pPr>
      <w:r>
        <w:rPr>
          <w:rFonts w:ascii="Arial" w:hAnsi="Arial" w:cs="Arial"/>
          <w:sz w:val="24"/>
          <w:szCs w:val="24"/>
        </w:rPr>
        <w:t xml:space="preserve">The Chair of the Phlebotomy </w:t>
      </w:r>
      <w:r w:rsidR="00893989">
        <w:rPr>
          <w:rFonts w:ascii="Arial" w:hAnsi="Arial" w:cs="Arial"/>
          <w:sz w:val="24"/>
          <w:szCs w:val="24"/>
        </w:rPr>
        <w:t>Steering</w:t>
      </w:r>
      <w:r>
        <w:rPr>
          <w:rFonts w:ascii="Arial" w:hAnsi="Arial" w:cs="Arial"/>
          <w:sz w:val="24"/>
          <w:szCs w:val="24"/>
        </w:rPr>
        <w:t xml:space="preserve"> Group</w:t>
      </w:r>
    </w:p>
    <w:p w14:paraId="78D3DBEE" w14:textId="15AC14A6" w:rsidR="00915C94" w:rsidRDefault="00915C94" w:rsidP="00915C94">
      <w:pPr>
        <w:spacing w:after="0"/>
        <w:jc w:val="both"/>
        <w:rPr>
          <w:rFonts w:ascii="Arial" w:hAnsi="Arial" w:cs="Arial"/>
          <w:b/>
        </w:rPr>
      </w:pPr>
      <w:r>
        <w:rPr>
          <w:rFonts w:ascii="Arial" w:hAnsi="Arial" w:cs="Arial"/>
          <w:b/>
        </w:rPr>
        <w:t>Conflict of Interest</w:t>
      </w:r>
    </w:p>
    <w:p w14:paraId="70904066" w14:textId="1FFD6798" w:rsidR="00734439" w:rsidRDefault="0000162C" w:rsidP="00734439">
      <w:pPr>
        <w:pStyle w:val="ListParagraph"/>
        <w:numPr>
          <w:ilvl w:val="0"/>
          <w:numId w:val="22"/>
        </w:numPr>
        <w:spacing w:after="0"/>
        <w:jc w:val="both"/>
        <w:rPr>
          <w:rFonts w:ascii="Arial" w:hAnsi="Arial" w:cs="Arial"/>
          <w:b/>
        </w:rPr>
      </w:pPr>
      <w:r>
        <w:rPr>
          <w:rFonts w:ascii="Arial" w:hAnsi="Arial" w:cs="Arial"/>
          <w:sz w:val="24"/>
          <w:szCs w:val="24"/>
        </w:rPr>
        <w:t>A Patient Representative</w:t>
      </w:r>
      <w:r w:rsidR="00915C94" w:rsidRPr="00734439">
        <w:rPr>
          <w:rFonts w:ascii="Arial" w:hAnsi="Arial" w:cs="Arial"/>
          <w:sz w:val="24"/>
          <w:szCs w:val="24"/>
        </w:rPr>
        <w:t xml:space="preserve"> should declare any private interests which may, or may perceived to, conflict with the role and responsibilities of being a Patient Representative on the Phlebotomy </w:t>
      </w:r>
      <w:r>
        <w:rPr>
          <w:rFonts w:ascii="Arial" w:hAnsi="Arial" w:cs="Arial"/>
          <w:sz w:val="24"/>
          <w:szCs w:val="24"/>
        </w:rPr>
        <w:t>Steering</w:t>
      </w:r>
      <w:bookmarkStart w:id="0" w:name="_GoBack"/>
      <w:bookmarkEnd w:id="0"/>
      <w:r w:rsidR="00915C94" w:rsidRPr="00734439">
        <w:rPr>
          <w:rFonts w:ascii="Arial" w:hAnsi="Arial" w:cs="Arial"/>
          <w:sz w:val="24"/>
          <w:szCs w:val="24"/>
        </w:rPr>
        <w:t xml:space="preserve"> Group</w:t>
      </w:r>
    </w:p>
    <w:p w14:paraId="10C791E3" w14:textId="26283BF0" w:rsidR="00915C94" w:rsidRPr="00734439" w:rsidRDefault="00915C94" w:rsidP="00734439">
      <w:pPr>
        <w:spacing w:after="0"/>
        <w:jc w:val="both"/>
        <w:rPr>
          <w:rFonts w:ascii="Arial" w:hAnsi="Arial" w:cs="Arial"/>
          <w:b/>
        </w:rPr>
      </w:pPr>
      <w:r w:rsidRPr="00734439">
        <w:rPr>
          <w:rFonts w:ascii="Arial" w:hAnsi="Arial" w:cs="Arial"/>
          <w:b/>
        </w:rPr>
        <w:t xml:space="preserve">Diversity, Equality and Inclusion </w:t>
      </w:r>
    </w:p>
    <w:p w14:paraId="51FC9E53" w14:textId="2FCBC4E9" w:rsidR="00915C94" w:rsidRPr="00B6786B" w:rsidRDefault="00915C94" w:rsidP="00915C94">
      <w:pPr>
        <w:pStyle w:val="ListParagraph"/>
        <w:numPr>
          <w:ilvl w:val="0"/>
          <w:numId w:val="22"/>
        </w:numPr>
        <w:spacing w:after="0"/>
        <w:jc w:val="both"/>
        <w:rPr>
          <w:rFonts w:ascii="Arial" w:hAnsi="Arial" w:cs="Arial"/>
          <w:b/>
          <w:sz w:val="24"/>
          <w:szCs w:val="24"/>
        </w:rPr>
      </w:pPr>
      <w:r w:rsidRPr="00B6786B">
        <w:rPr>
          <w:rFonts w:ascii="Arial" w:hAnsi="Arial" w:cs="Arial"/>
          <w:sz w:val="24"/>
          <w:szCs w:val="24"/>
        </w:rPr>
        <w:t>The CCG values and promotes diversity and is committed to equality of opportunity for all.</w:t>
      </w:r>
    </w:p>
    <w:p w14:paraId="374DE680" w14:textId="03F92A16" w:rsidR="00915C94" w:rsidRPr="00B6786B" w:rsidRDefault="00915C94" w:rsidP="00915C94">
      <w:pPr>
        <w:pStyle w:val="ListParagraph"/>
        <w:numPr>
          <w:ilvl w:val="0"/>
          <w:numId w:val="22"/>
        </w:numPr>
        <w:spacing w:after="0"/>
        <w:jc w:val="both"/>
        <w:rPr>
          <w:rFonts w:ascii="Arial" w:hAnsi="Arial" w:cs="Arial"/>
          <w:b/>
          <w:sz w:val="24"/>
          <w:szCs w:val="24"/>
        </w:rPr>
      </w:pPr>
      <w:r w:rsidRPr="00B6786B">
        <w:rPr>
          <w:rFonts w:ascii="Arial" w:hAnsi="Arial" w:cs="Arial"/>
          <w:sz w:val="24"/>
          <w:szCs w:val="24"/>
        </w:rPr>
        <w:t>We will also ask you to let us know if you have special needs that we need to support, to enable you to participate fully.</w:t>
      </w:r>
    </w:p>
    <w:p w14:paraId="3E24C579" w14:textId="77777777" w:rsidR="00FD4A4D" w:rsidRPr="00FD4A4D" w:rsidRDefault="00FD4A4D" w:rsidP="00FD4A4D">
      <w:pPr>
        <w:spacing w:before="200" w:after="0"/>
        <w:rPr>
          <w:rFonts w:hAnsi="Trebuchet MS"/>
          <w:b/>
          <w:bCs/>
          <w:color w:val="404040" w:themeColor="text1" w:themeTint="BF"/>
          <w:kern w:val="24"/>
          <w:lang w:val="en-GB" w:eastAsia="en-GB"/>
        </w:rPr>
      </w:pPr>
      <w:r w:rsidRPr="00FD4A4D">
        <w:rPr>
          <w:rFonts w:hAnsi="Trebuchet MS"/>
          <w:b/>
          <w:bCs/>
          <w:color w:val="404040" w:themeColor="text1" w:themeTint="BF"/>
          <w:kern w:val="24"/>
          <w:lang w:val="en-GB" w:eastAsia="en-GB"/>
        </w:rPr>
        <w:t xml:space="preserve">Training: </w:t>
      </w:r>
    </w:p>
    <w:p w14:paraId="23B897BD" w14:textId="77777777" w:rsidR="00FD4A4D" w:rsidRPr="00FD4A4D" w:rsidRDefault="00FD4A4D" w:rsidP="00FD4A4D">
      <w:pPr>
        <w:numPr>
          <w:ilvl w:val="0"/>
          <w:numId w:val="25"/>
        </w:numPr>
        <w:spacing w:before="200" w:after="0" w:line="259" w:lineRule="auto"/>
        <w:contextualSpacing/>
        <w:rPr>
          <w:rFonts w:ascii="Times New Roman" w:eastAsia="Times New Roman" w:hAnsi="Times New Roman" w:cs="Times New Roman"/>
          <w:sz w:val="22"/>
          <w:szCs w:val="22"/>
          <w:lang w:val="en-GB" w:eastAsia="en-GB"/>
        </w:rPr>
      </w:pPr>
      <w:r w:rsidRPr="00FD4A4D">
        <w:rPr>
          <w:rFonts w:eastAsia="Times New Roman" w:cstheme="minorHAnsi"/>
          <w:lang w:val="en-GB" w:eastAsia="en-GB"/>
        </w:rPr>
        <w:t>Support will be provided to ensure any personal developmental needs are identified and are met</w:t>
      </w:r>
    </w:p>
    <w:p w14:paraId="7BA1ECE5" w14:textId="77777777" w:rsidR="00FD4A4D" w:rsidRPr="00B6786B" w:rsidRDefault="00FD4A4D" w:rsidP="00FD4A4D">
      <w:pPr>
        <w:numPr>
          <w:ilvl w:val="0"/>
          <w:numId w:val="25"/>
        </w:numPr>
        <w:spacing w:before="200" w:after="0" w:line="259" w:lineRule="auto"/>
        <w:contextualSpacing/>
        <w:rPr>
          <w:rFonts w:eastAsia="Times New Roman" w:cstheme="minorHAnsi"/>
          <w:lang w:val="en-GB" w:eastAsia="en-GB"/>
        </w:rPr>
      </w:pPr>
      <w:r w:rsidRPr="00B6786B">
        <w:rPr>
          <w:rFonts w:eastAsia="Times New Roman" w:cstheme="minorHAnsi"/>
          <w:lang w:val="en-GB" w:eastAsia="en-GB"/>
        </w:rPr>
        <w:t>One/two developmental sessions will be held with the appointed patient representatives to ensure all have:-</w:t>
      </w:r>
    </w:p>
    <w:p w14:paraId="0E0A1916" w14:textId="77777777" w:rsidR="00FD4A4D" w:rsidRPr="00B6786B" w:rsidRDefault="00FD4A4D" w:rsidP="00FD4A4D">
      <w:pPr>
        <w:numPr>
          <w:ilvl w:val="0"/>
          <w:numId w:val="26"/>
        </w:numPr>
        <w:spacing w:before="200" w:after="0" w:line="259" w:lineRule="auto"/>
        <w:contextualSpacing/>
        <w:rPr>
          <w:rFonts w:eastAsia="Times New Roman" w:cstheme="minorHAnsi"/>
          <w:lang w:val="en-GB" w:eastAsia="en-GB"/>
        </w:rPr>
      </w:pPr>
      <w:r w:rsidRPr="00B6786B">
        <w:rPr>
          <w:rFonts w:eastAsia="Times New Roman" w:cstheme="minorHAnsi"/>
          <w:lang w:val="en-GB" w:eastAsia="en-GB"/>
        </w:rPr>
        <w:t>A consistent understanding of the local economy/current service provision</w:t>
      </w:r>
    </w:p>
    <w:p w14:paraId="34711944" w14:textId="77777777" w:rsidR="00FD4A4D" w:rsidRPr="00B6786B" w:rsidRDefault="00FD4A4D" w:rsidP="00FD4A4D">
      <w:pPr>
        <w:numPr>
          <w:ilvl w:val="0"/>
          <w:numId w:val="26"/>
        </w:numPr>
        <w:spacing w:before="200" w:after="0" w:line="259" w:lineRule="auto"/>
        <w:contextualSpacing/>
        <w:rPr>
          <w:rFonts w:eastAsia="Times New Roman" w:cstheme="minorHAnsi"/>
          <w:lang w:val="en-GB" w:eastAsia="en-GB"/>
        </w:rPr>
      </w:pPr>
      <w:r w:rsidRPr="00B6786B">
        <w:rPr>
          <w:rFonts w:eastAsia="Times New Roman" w:cstheme="minorHAnsi"/>
          <w:lang w:val="en-GB" w:eastAsia="en-GB"/>
        </w:rPr>
        <w:t>The reasons why the review is so important (consistency of access/commissioning/equality etc.)</w:t>
      </w:r>
    </w:p>
    <w:p w14:paraId="71E308FC" w14:textId="77777777" w:rsidR="00FD4A4D" w:rsidRPr="00B6786B" w:rsidRDefault="00FD4A4D" w:rsidP="00FD4A4D">
      <w:pPr>
        <w:numPr>
          <w:ilvl w:val="0"/>
          <w:numId w:val="26"/>
        </w:numPr>
        <w:spacing w:before="200" w:after="0" w:line="259" w:lineRule="auto"/>
        <w:contextualSpacing/>
        <w:rPr>
          <w:rFonts w:eastAsia="Times New Roman" w:cstheme="minorHAnsi"/>
          <w:lang w:val="en-GB" w:eastAsia="en-GB"/>
        </w:rPr>
      </w:pPr>
      <w:r w:rsidRPr="00B6786B">
        <w:rPr>
          <w:rFonts w:eastAsia="Times New Roman" w:cstheme="minorHAnsi"/>
          <w:lang w:val="en-GB" w:eastAsia="en-GB"/>
        </w:rPr>
        <w:t>Current changes in the NHS – development of ICS etc.</w:t>
      </w:r>
    </w:p>
    <w:p w14:paraId="5021FD2B" w14:textId="2D2CB304" w:rsidR="00915C94" w:rsidRDefault="00915C94" w:rsidP="00915C94">
      <w:pPr>
        <w:spacing w:after="0"/>
        <w:jc w:val="both"/>
        <w:rPr>
          <w:rFonts w:ascii="Arial" w:hAnsi="Arial" w:cs="Arial"/>
          <w:b/>
        </w:rPr>
      </w:pPr>
      <w:r>
        <w:rPr>
          <w:rFonts w:ascii="Arial" w:hAnsi="Arial" w:cs="Arial"/>
          <w:b/>
        </w:rPr>
        <w:t>Vicarious Liability</w:t>
      </w:r>
    </w:p>
    <w:p w14:paraId="26DC702E" w14:textId="4079062B" w:rsidR="00915C94" w:rsidRPr="00B6786B" w:rsidRDefault="00915C94" w:rsidP="00915C94">
      <w:pPr>
        <w:pStyle w:val="ListParagraph"/>
        <w:numPr>
          <w:ilvl w:val="0"/>
          <w:numId w:val="23"/>
        </w:numPr>
        <w:spacing w:after="0"/>
        <w:jc w:val="both"/>
        <w:rPr>
          <w:rFonts w:ascii="Arial" w:hAnsi="Arial" w:cs="Arial"/>
          <w:b/>
          <w:sz w:val="24"/>
          <w:szCs w:val="24"/>
        </w:rPr>
      </w:pPr>
      <w:r w:rsidRPr="00B6786B">
        <w:rPr>
          <w:rFonts w:ascii="Arial" w:hAnsi="Arial" w:cs="Arial"/>
          <w:sz w:val="24"/>
          <w:szCs w:val="24"/>
        </w:rPr>
        <w:t>Whilst you are carrying out this volunteering role, you will have the full protection of the CCG’s liability insurance, providing you are discharging your role in compliance with the CCG’s Constitution and supporting policies and procedures</w:t>
      </w:r>
    </w:p>
    <w:p w14:paraId="66E31A21" w14:textId="316E5C79" w:rsidR="00D04B41" w:rsidRPr="009053A1" w:rsidRDefault="00D04B41" w:rsidP="00036961">
      <w:pPr>
        <w:rPr>
          <w:rFonts w:ascii="Arial" w:hAnsi="Arial" w:cs="Arial"/>
        </w:rPr>
      </w:pPr>
    </w:p>
    <w:p w14:paraId="56D47851" w14:textId="77777777" w:rsidR="00FD4A4D" w:rsidRPr="00FD4A4D" w:rsidRDefault="00FD4A4D" w:rsidP="00FD4A4D">
      <w:pPr>
        <w:spacing w:before="200" w:after="0"/>
        <w:rPr>
          <w:rFonts w:eastAsia="Times New Roman" w:cstheme="minorHAnsi"/>
          <w:lang w:val="en-GB" w:eastAsia="en-GB"/>
        </w:rPr>
      </w:pPr>
      <w:r w:rsidRPr="00FD4A4D">
        <w:rPr>
          <w:rFonts w:cstheme="minorHAnsi"/>
          <w:color w:val="404040" w:themeColor="text1" w:themeTint="BF"/>
          <w:kern w:val="24"/>
          <w:lang w:val="en-GB" w:eastAsia="en-GB"/>
        </w:rPr>
        <w:t>If you are interested in participating in this review, or just want some further information then please contact:-</w:t>
      </w:r>
    </w:p>
    <w:p w14:paraId="3018A06E" w14:textId="12E7C313" w:rsidR="00FD4A4D" w:rsidRDefault="00A511FF" w:rsidP="00FD4A4D">
      <w:pPr>
        <w:spacing w:after="0"/>
        <w:rPr>
          <w:rFonts w:eastAsia="Calibri" w:cstheme="minorHAnsi"/>
          <w:bCs/>
        </w:rPr>
      </w:pPr>
      <w:r>
        <w:rPr>
          <w:rFonts w:eastAsia="Calibri" w:cstheme="minorHAnsi"/>
          <w:bCs/>
        </w:rPr>
        <w:t>Sharon Smith</w:t>
      </w:r>
    </w:p>
    <w:p w14:paraId="6033622D" w14:textId="54C860F7" w:rsidR="00A511FF" w:rsidRDefault="00A511FF" w:rsidP="00FD4A4D">
      <w:pPr>
        <w:spacing w:after="0"/>
        <w:rPr>
          <w:rFonts w:eastAsia="Calibri" w:cstheme="minorHAnsi"/>
          <w:bCs/>
        </w:rPr>
      </w:pPr>
      <w:r>
        <w:rPr>
          <w:rFonts w:eastAsia="Calibri" w:cstheme="minorHAnsi"/>
          <w:bCs/>
        </w:rPr>
        <w:t>Engagement Specialist</w:t>
      </w:r>
    </w:p>
    <w:p w14:paraId="263CBFE6" w14:textId="02BBFB08" w:rsidR="00A511FF" w:rsidRDefault="00A511FF" w:rsidP="00FD4A4D">
      <w:pPr>
        <w:spacing w:after="0"/>
        <w:rPr>
          <w:rFonts w:eastAsia="Calibri" w:cstheme="minorHAnsi"/>
          <w:bCs/>
        </w:rPr>
      </w:pPr>
      <w:r>
        <w:rPr>
          <w:rFonts w:eastAsia="Calibri" w:cstheme="minorHAnsi"/>
          <w:bCs/>
        </w:rPr>
        <w:t>NHS Shropshire, Telford and Wrekin CCG/ICS</w:t>
      </w:r>
    </w:p>
    <w:p w14:paraId="009A04C1" w14:textId="22AD557F" w:rsidR="00A511FF" w:rsidRDefault="00A511FF" w:rsidP="00FD4A4D">
      <w:pPr>
        <w:spacing w:after="0"/>
        <w:rPr>
          <w:rFonts w:eastAsia="Calibri" w:cstheme="minorHAnsi"/>
          <w:bCs/>
        </w:rPr>
      </w:pPr>
      <w:r>
        <w:rPr>
          <w:rFonts w:eastAsia="Calibri" w:cstheme="minorHAnsi"/>
          <w:bCs/>
        </w:rPr>
        <w:t xml:space="preserve">Email: </w:t>
      </w:r>
      <w:hyperlink r:id="rId18" w:history="1">
        <w:r w:rsidRPr="00F835EB">
          <w:rPr>
            <w:rStyle w:val="Hyperlink"/>
            <w:rFonts w:eastAsia="Calibri" w:cstheme="minorHAnsi"/>
            <w:bCs/>
          </w:rPr>
          <w:t>Sharon.smith90@nhs.net</w:t>
        </w:r>
      </w:hyperlink>
    </w:p>
    <w:p w14:paraId="11353D30" w14:textId="19F9A3B8" w:rsidR="00A511FF" w:rsidRDefault="00A511FF" w:rsidP="00FD4A4D">
      <w:pPr>
        <w:spacing w:after="0"/>
        <w:rPr>
          <w:rFonts w:eastAsia="Calibri" w:cstheme="minorHAnsi"/>
          <w:bCs/>
        </w:rPr>
      </w:pPr>
      <w:r>
        <w:rPr>
          <w:rFonts w:eastAsia="Calibri" w:cstheme="minorHAnsi"/>
          <w:bCs/>
        </w:rPr>
        <w:t>Telephone:  07970 270877</w:t>
      </w:r>
    </w:p>
    <w:p w14:paraId="190A7A2D" w14:textId="4B59C863" w:rsidR="00893989" w:rsidRDefault="00893989" w:rsidP="00FD4A4D">
      <w:pPr>
        <w:spacing w:after="0"/>
        <w:rPr>
          <w:rFonts w:eastAsia="Calibri" w:cstheme="minorHAnsi"/>
          <w:bCs/>
        </w:rPr>
      </w:pPr>
    </w:p>
    <w:p w14:paraId="4E695136" w14:textId="073A5412" w:rsidR="00893989" w:rsidRDefault="00893989" w:rsidP="00FD4A4D">
      <w:pPr>
        <w:spacing w:after="0"/>
        <w:rPr>
          <w:rFonts w:eastAsia="Calibri" w:cstheme="minorHAnsi"/>
          <w:bCs/>
        </w:rPr>
      </w:pPr>
    </w:p>
    <w:p w14:paraId="63B7EBBC" w14:textId="6D3CD6A7" w:rsidR="00893989" w:rsidRDefault="00893989" w:rsidP="00FD4A4D">
      <w:pPr>
        <w:spacing w:after="0"/>
        <w:rPr>
          <w:rFonts w:eastAsia="Calibri" w:cstheme="minorHAnsi"/>
          <w:bCs/>
        </w:rPr>
      </w:pPr>
    </w:p>
    <w:p w14:paraId="5203C851" w14:textId="77777777" w:rsidR="00893989" w:rsidRPr="00A511FF" w:rsidRDefault="00893989" w:rsidP="00FD4A4D">
      <w:pPr>
        <w:spacing w:after="0"/>
        <w:rPr>
          <w:rFonts w:eastAsia="Calibri" w:cstheme="minorHAnsi"/>
          <w:bCs/>
        </w:rPr>
      </w:pPr>
    </w:p>
    <w:p w14:paraId="0CA07B4F" w14:textId="6A7A352D" w:rsidR="00915C94" w:rsidRDefault="00915C94" w:rsidP="00491064">
      <w:pPr>
        <w:spacing w:before="0" w:after="0"/>
        <w:rPr>
          <w:rFonts w:ascii="Arial" w:hAnsi="Arial" w:cs="Arial"/>
          <w:b/>
        </w:rPr>
      </w:pPr>
      <w:r>
        <w:rPr>
          <w:rFonts w:ascii="Arial" w:hAnsi="Arial" w:cs="Arial"/>
          <w:b/>
        </w:rPr>
        <w:t>Person Specification</w:t>
      </w:r>
    </w:p>
    <w:p w14:paraId="1F2418B8" w14:textId="627BA015" w:rsidR="00935302" w:rsidRDefault="00935302" w:rsidP="00491064">
      <w:pPr>
        <w:spacing w:before="0" w:after="0"/>
        <w:rPr>
          <w:rFonts w:ascii="Arial" w:hAnsi="Arial" w:cs="Arial"/>
          <w:b/>
        </w:rPr>
      </w:pPr>
    </w:p>
    <w:p w14:paraId="3BB9368C" w14:textId="6F215FBD" w:rsidR="00935302" w:rsidRDefault="00935302" w:rsidP="00491064">
      <w:pPr>
        <w:spacing w:before="0" w:after="0"/>
        <w:rPr>
          <w:rFonts w:ascii="Arial" w:hAnsi="Arial" w:cs="Arial"/>
        </w:rPr>
      </w:pPr>
      <w:r>
        <w:rPr>
          <w:rFonts w:ascii="Arial" w:hAnsi="Arial" w:cs="Arial"/>
        </w:rPr>
        <w:t>To be considered, you must be able to demonstrate that you have the qualities, skills and experience to meet all the essential criteria for appointment.  These are documented in the person specification below:-</w:t>
      </w:r>
    </w:p>
    <w:p w14:paraId="6E62C9CC" w14:textId="669CE3C0" w:rsidR="00935302" w:rsidRDefault="00935302" w:rsidP="00491064">
      <w:pPr>
        <w:spacing w:before="0" w:after="0"/>
        <w:rPr>
          <w:rFonts w:ascii="Arial" w:hAnsi="Arial" w:cs="Arial"/>
        </w:rPr>
      </w:pPr>
    </w:p>
    <w:p w14:paraId="2BDA3AC8" w14:textId="35AAF087" w:rsidR="00935302" w:rsidRDefault="00935302" w:rsidP="00491064">
      <w:pPr>
        <w:spacing w:before="0" w:after="0"/>
        <w:rPr>
          <w:rFonts w:ascii="Arial" w:hAnsi="Arial" w:cs="Arial"/>
          <w:b/>
        </w:rPr>
      </w:pPr>
      <w:r>
        <w:rPr>
          <w:rFonts w:ascii="Arial" w:hAnsi="Arial" w:cs="Arial"/>
          <w:b/>
        </w:rPr>
        <w:t xml:space="preserve">Appointed Patient Representative – Phlebotomy </w:t>
      </w:r>
      <w:r w:rsidR="0000162C">
        <w:rPr>
          <w:rFonts w:ascii="Arial" w:hAnsi="Arial" w:cs="Arial"/>
          <w:b/>
        </w:rPr>
        <w:t xml:space="preserve">Steering </w:t>
      </w:r>
      <w:r>
        <w:rPr>
          <w:rFonts w:ascii="Arial" w:hAnsi="Arial" w:cs="Arial"/>
          <w:b/>
        </w:rPr>
        <w:t>Group</w:t>
      </w:r>
    </w:p>
    <w:p w14:paraId="005A748E" w14:textId="6F6DC247" w:rsidR="00935302" w:rsidRDefault="00935302" w:rsidP="00491064">
      <w:pPr>
        <w:spacing w:before="0" w:after="0"/>
        <w:rPr>
          <w:rFonts w:ascii="Arial" w:hAnsi="Arial" w:cs="Arial"/>
          <w:b/>
        </w:rPr>
      </w:pPr>
    </w:p>
    <w:tbl>
      <w:tblPr>
        <w:tblStyle w:val="TableGrid"/>
        <w:tblW w:w="0" w:type="auto"/>
        <w:tblLook w:val="04A0" w:firstRow="1" w:lastRow="0" w:firstColumn="1" w:lastColumn="0" w:noHBand="0" w:noVBand="1"/>
      </w:tblPr>
      <w:tblGrid>
        <w:gridCol w:w="3114"/>
        <w:gridCol w:w="7188"/>
      </w:tblGrid>
      <w:tr w:rsidR="00935302" w14:paraId="6DE48029" w14:textId="77777777" w:rsidTr="00935302">
        <w:tc>
          <w:tcPr>
            <w:tcW w:w="3114" w:type="dxa"/>
            <w:shd w:val="clear" w:color="auto" w:fill="8DD2F0" w:themeFill="accent3" w:themeFillTint="99"/>
          </w:tcPr>
          <w:p w14:paraId="4D819049" w14:textId="6492AAE5" w:rsidR="00935302" w:rsidRDefault="00935302" w:rsidP="00491064">
            <w:pPr>
              <w:spacing w:before="0" w:after="0"/>
              <w:rPr>
                <w:rFonts w:ascii="Arial" w:hAnsi="Arial" w:cs="Arial"/>
                <w:b/>
              </w:rPr>
            </w:pPr>
            <w:r>
              <w:rPr>
                <w:rFonts w:ascii="Arial" w:hAnsi="Arial" w:cs="Arial"/>
                <w:b/>
              </w:rPr>
              <w:t>Criteria</w:t>
            </w:r>
          </w:p>
        </w:tc>
        <w:tc>
          <w:tcPr>
            <w:tcW w:w="7188" w:type="dxa"/>
            <w:shd w:val="clear" w:color="auto" w:fill="8DD2F0" w:themeFill="accent3" w:themeFillTint="99"/>
          </w:tcPr>
          <w:p w14:paraId="7E8921D9" w14:textId="61E28705" w:rsidR="00935302" w:rsidRDefault="00935302" w:rsidP="00491064">
            <w:pPr>
              <w:spacing w:before="0" w:after="0"/>
              <w:rPr>
                <w:rFonts w:ascii="Arial" w:hAnsi="Arial" w:cs="Arial"/>
                <w:b/>
              </w:rPr>
            </w:pPr>
            <w:r>
              <w:rPr>
                <w:rFonts w:ascii="Arial" w:hAnsi="Arial" w:cs="Arial"/>
                <w:b/>
              </w:rPr>
              <w:t>Essential/Desirable</w:t>
            </w:r>
          </w:p>
        </w:tc>
      </w:tr>
      <w:tr w:rsidR="00935302" w14:paraId="24C1AC70" w14:textId="77777777" w:rsidTr="00935302">
        <w:tc>
          <w:tcPr>
            <w:tcW w:w="3114" w:type="dxa"/>
          </w:tcPr>
          <w:p w14:paraId="72158852" w14:textId="760A6031" w:rsidR="00935302" w:rsidRDefault="00935302" w:rsidP="00491064">
            <w:pPr>
              <w:spacing w:before="0" w:after="0"/>
              <w:rPr>
                <w:rFonts w:ascii="Arial" w:hAnsi="Arial" w:cs="Arial"/>
                <w:b/>
              </w:rPr>
            </w:pPr>
            <w:r>
              <w:rPr>
                <w:rFonts w:ascii="Arial" w:hAnsi="Arial" w:cs="Arial"/>
                <w:b/>
              </w:rPr>
              <w:t>Skills and Experience</w:t>
            </w:r>
          </w:p>
        </w:tc>
        <w:tc>
          <w:tcPr>
            <w:tcW w:w="7188" w:type="dxa"/>
          </w:tcPr>
          <w:p w14:paraId="6E39BC73" w14:textId="45EFC065" w:rsidR="00935302" w:rsidRDefault="00935302" w:rsidP="00935302">
            <w:pPr>
              <w:pStyle w:val="ListParagraph"/>
              <w:numPr>
                <w:ilvl w:val="0"/>
                <w:numId w:val="23"/>
              </w:numPr>
              <w:spacing w:before="0" w:after="0"/>
              <w:rPr>
                <w:rFonts w:ascii="Arial" w:hAnsi="Arial" w:cs="Arial"/>
              </w:rPr>
            </w:pPr>
            <w:r w:rsidRPr="00935302">
              <w:rPr>
                <w:rFonts w:ascii="Arial" w:hAnsi="Arial" w:cs="Arial"/>
              </w:rPr>
              <w:t>Will have some knowledge of the terms “primary care”, “secondary care” and “commissioning”</w:t>
            </w:r>
          </w:p>
          <w:p w14:paraId="19B4CE71" w14:textId="77777777" w:rsidR="00935302" w:rsidRDefault="00935302" w:rsidP="00935302">
            <w:pPr>
              <w:pStyle w:val="ListParagraph"/>
              <w:spacing w:before="0" w:after="0"/>
              <w:rPr>
                <w:rFonts w:ascii="Arial" w:hAnsi="Arial" w:cs="Arial"/>
              </w:rPr>
            </w:pPr>
          </w:p>
          <w:p w14:paraId="06B2F507" w14:textId="6EF91FDA" w:rsidR="00935302" w:rsidRDefault="00935302" w:rsidP="00935302">
            <w:pPr>
              <w:pStyle w:val="ListParagraph"/>
              <w:numPr>
                <w:ilvl w:val="0"/>
                <w:numId w:val="23"/>
              </w:numPr>
              <w:spacing w:before="0" w:after="0"/>
              <w:rPr>
                <w:rFonts w:ascii="Arial" w:hAnsi="Arial" w:cs="Arial"/>
              </w:rPr>
            </w:pPr>
            <w:r>
              <w:rPr>
                <w:rFonts w:ascii="Arial" w:hAnsi="Arial" w:cs="Arial"/>
              </w:rPr>
              <w:t xml:space="preserve">Representatives will have some knowledge of </w:t>
            </w:r>
            <w:r w:rsidR="0000162C">
              <w:rPr>
                <w:rFonts w:ascii="Arial" w:hAnsi="Arial" w:cs="Arial"/>
              </w:rPr>
              <w:t xml:space="preserve">how to conduct themselves </w:t>
            </w:r>
            <w:r>
              <w:rPr>
                <w:rFonts w:ascii="Arial" w:hAnsi="Arial" w:cs="Arial"/>
              </w:rPr>
              <w:t>in meetings of this type</w:t>
            </w:r>
          </w:p>
          <w:p w14:paraId="013D8AE9" w14:textId="25C49146" w:rsidR="00935302" w:rsidRPr="00935302" w:rsidRDefault="00935302" w:rsidP="00935302">
            <w:pPr>
              <w:spacing w:before="0" w:after="0"/>
              <w:rPr>
                <w:rFonts w:ascii="Arial" w:hAnsi="Arial" w:cs="Arial"/>
              </w:rPr>
            </w:pPr>
          </w:p>
          <w:p w14:paraId="515D6094" w14:textId="0267275F" w:rsidR="00935302" w:rsidRDefault="00935302" w:rsidP="00935302">
            <w:pPr>
              <w:pStyle w:val="ListParagraph"/>
              <w:numPr>
                <w:ilvl w:val="0"/>
                <w:numId w:val="23"/>
              </w:numPr>
              <w:spacing w:before="0" w:after="0"/>
              <w:rPr>
                <w:rFonts w:ascii="Arial" w:hAnsi="Arial" w:cs="Arial"/>
              </w:rPr>
            </w:pPr>
            <w:r>
              <w:rPr>
                <w:rFonts w:ascii="Arial" w:hAnsi="Arial" w:cs="Arial"/>
              </w:rPr>
              <w:t xml:space="preserve">Will be able to work through complex information, working through and assigning </w:t>
            </w:r>
            <w:r w:rsidR="0000162C">
              <w:rPr>
                <w:rFonts w:ascii="Arial" w:hAnsi="Arial" w:cs="Arial"/>
              </w:rPr>
              <w:t>priorities.</w:t>
            </w:r>
          </w:p>
          <w:p w14:paraId="2DBC3A3A" w14:textId="77777777" w:rsidR="00935302" w:rsidRPr="00935302" w:rsidRDefault="00935302" w:rsidP="00935302">
            <w:pPr>
              <w:pStyle w:val="ListParagraph"/>
              <w:rPr>
                <w:rFonts w:ascii="Arial" w:hAnsi="Arial" w:cs="Arial"/>
              </w:rPr>
            </w:pPr>
          </w:p>
          <w:p w14:paraId="3B21B7E2" w14:textId="643F7796" w:rsidR="00935302" w:rsidRDefault="00935302" w:rsidP="00935302">
            <w:pPr>
              <w:pStyle w:val="ListParagraph"/>
              <w:numPr>
                <w:ilvl w:val="0"/>
                <w:numId w:val="23"/>
              </w:numPr>
              <w:spacing w:before="0" w:after="0"/>
              <w:rPr>
                <w:rFonts w:ascii="Arial" w:hAnsi="Arial" w:cs="Arial"/>
              </w:rPr>
            </w:pPr>
            <w:r>
              <w:rPr>
                <w:rFonts w:ascii="Arial" w:hAnsi="Arial" w:cs="Arial"/>
              </w:rPr>
              <w:t xml:space="preserve">Will be confident </w:t>
            </w:r>
            <w:r w:rsidR="0000162C">
              <w:rPr>
                <w:rFonts w:ascii="Arial" w:hAnsi="Arial" w:cs="Arial"/>
              </w:rPr>
              <w:t>and</w:t>
            </w:r>
            <w:r>
              <w:rPr>
                <w:rFonts w:ascii="Arial" w:hAnsi="Arial" w:cs="Arial"/>
              </w:rPr>
              <w:t xml:space="preserve"> able to articulate their views, ask questions and constructively challenge other members of the group</w:t>
            </w:r>
          </w:p>
          <w:p w14:paraId="720E8219" w14:textId="77777777" w:rsidR="00935302" w:rsidRPr="00935302" w:rsidRDefault="00935302" w:rsidP="00935302">
            <w:pPr>
              <w:pStyle w:val="ListParagraph"/>
              <w:rPr>
                <w:rFonts w:ascii="Arial" w:hAnsi="Arial" w:cs="Arial"/>
              </w:rPr>
            </w:pPr>
          </w:p>
          <w:p w14:paraId="5755652B" w14:textId="6D3D5BAA" w:rsidR="00935302" w:rsidRDefault="00935302" w:rsidP="00935302">
            <w:pPr>
              <w:pStyle w:val="ListParagraph"/>
              <w:numPr>
                <w:ilvl w:val="0"/>
                <w:numId w:val="23"/>
              </w:numPr>
              <w:spacing w:before="0" w:after="0"/>
              <w:rPr>
                <w:rFonts w:ascii="Arial" w:hAnsi="Arial" w:cs="Arial"/>
              </w:rPr>
            </w:pPr>
            <w:r>
              <w:rPr>
                <w:rFonts w:ascii="Arial" w:hAnsi="Arial" w:cs="Arial"/>
              </w:rPr>
              <w:t>Will be able to produce strong arguments/justification for their views</w:t>
            </w:r>
          </w:p>
          <w:p w14:paraId="5343347D" w14:textId="77777777" w:rsidR="00935302" w:rsidRPr="00935302" w:rsidRDefault="00935302" w:rsidP="00935302">
            <w:pPr>
              <w:pStyle w:val="ListParagraph"/>
              <w:rPr>
                <w:rFonts w:ascii="Arial" w:hAnsi="Arial" w:cs="Arial"/>
              </w:rPr>
            </w:pPr>
          </w:p>
          <w:p w14:paraId="65F28669" w14:textId="5A3FF092" w:rsidR="00935302" w:rsidRDefault="00935302" w:rsidP="00935302">
            <w:pPr>
              <w:pStyle w:val="ListParagraph"/>
              <w:numPr>
                <w:ilvl w:val="0"/>
                <w:numId w:val="23"/>
              </w:numPr>
              <w:spacing w:before="0" w:after="0"/>
              <w:rPr>
                <w:rFonts w:ascii="Arial" w:hAnsi="Arial" w:cs="Arial"/>
              </w:rPr>
            </w:pPr>
            <w:r>
              <w:rPr>
                <w:rFonts w:ascii="Arial" w:hAnsi="Arial" w:cs="Arial"/>
              </w:rPr>
              <w:t>To recognise the competing priorities/pressures on the NHS and the need to make best use of the Shropshire pound</w:t>
            </w:r>
          </w:p>
          <w:p w14:paraId="273533E2" w14:textId="77777777" w:rsidR="00935302" w:rsidRPr="00935302" w:rsidRDefault="00935302" w:rsidP="00935302">
            <w:pPr>
              <w:pStyle w:val="ListParagraph"/>
              <w:rPr>
                <w:rFonts w:ascii="Arial" w:hAnsi="Arial" w:cs="Arial"/>
              </w:rPr>
            </w:pPr>
          </w:p>
          <w:p w14:paraId="61FCFD9C" w14:textId="23D12EA0" w:rsidR="00935302" w:rsidRDefault="00935302" w:rsidP="00935302">
            <w:pPr>
              <w:pStyle w:val="ListParagraph"/>
              <w:numPr>
                <w:ilvl w:val="0"/>
                <w:numId w:val="23"/>
              </w:numPr>
              <w:spacing w:before="0" w:after="0"/>
              <w:rPr>
                <w:rFonts w:ascii="Arial" w:hAnsi="Arial" w:cs="Arial"/>
              </w:rPr>
            </w:pPr>
            <w:r>
              <w:rPr>
                <w:rFonts w:ascii="Arial" w:hAnsi="Arial" w:cs="Arial"/>
              </w:rPr>
              <w:t xml:space="preserve">To support the Phlebotomy </w:t>
            </w:r>
            <w:r w:rsidR="00B6786B">
              <w:rPr>
                <w:rFonts w:ascii="Arial" w:hAnsi="Arial" w:cs="Arial"/>
              </w:rPr>
              <w:t>Steering Group</w:t>
            </w:r>
            <w:r w:rsidR="0000162C">
              <w:rPr>
                <w:rFonts w:ascii="Arial" w:hAnsi="Arial" w:cs="Arial"/>
              </w:rPr>
              <w:t xml:space="preserve"> and </w:t>
            </w:r>
            <w:r>
              <w:rPr>
                <w:rFonts w:ascii="Arial" w:hAnsi="Arial" w:cs="Arial"/>
              </w:rPr>
              <w:t>Communications</w:t>
            </w:r>
            <w:r w:rsidR="0000162C">
              <w:rPr>
                <w:rFonts w:ascii="Arial" w:hAnsi="Arial" w:cs="Arial"/>
              </w:rPr>
              <w:t xml:space="preserve"> and Engagement</w:t>
            </w:r>
            <w:r>
              <w:rPr>
                <w:rFonts w:ascii="Arial" w:hAnsi="Arial" w:cs="Arial"/>
              </w:rPr>
              <w:t xml:space="preserve"> Team in the design of all external communications – ensuring that these are a fair and accurate reflection of discussions/decisions</w:t>
            </w:r>
          </w:p>
          <w:p w14:paraId="6A462487" w14:textId="77777777" w:rsidR="00935302" w:rsidRPr="00935302" w:rsidRDefault="00935302" w:rsidP="00935302">
            <w:pPr>
              <w:pStyle w:val="ListParagraph"/>
              <w:rPr>
                <w:rFonts w:ascii="Arial" w:hAnsi="Arial" w:cs="Arial"/>
              </w:rPr>
            </w:pPr>
          </w:p>
          <w:p w14:paraId="5BDC7DD6" w14:textId="348A0696" w:rsidR="00935302" w:rsidRDefault="00935302" w:rsidP="00935302">
            <w:pPr>
              <w:pStyle w:val="ListParagraph"/>
              <w:numPr>
                <w:ilvl w:val="0"/>
                <w:numId w:val="23"/>
              </w:numPr>
              <w:spacing w:before="0" w:after="0"/>
              <w:rPr>
                <w:rFonts w:ascii="Arial" w:hAnsi="Arial" w:cs="Arial"/>
              </w:rPr>
            </w:pPr>
            <w:r>
              <w:rPr>
                <w:rFonts w:ascii="Arial" w:hAnsi="Arial" w:cs="Arial"/>
              </w:rPr>
              <w:t>To act in line with the Confidentiality Agreement</w:t>
            </w:r>
          </w:p>
          <w:p w14:paraId="1B341775" w14:textId="77777777" w:rsidR="00935302" w:rsidRPr="00935302" w:rsidRDefault="00935302" w:rsidP="00935302">
            <w:pPr>
              <w:pStyle w:val="ListParagraph"/>
              <w:rPr>
                <w:rFonts w:ascii="Arial" w:hAnsi="Arial" w:cs="Arial"/>
              </w:rPr>
            </w:pPr>
          </w:p>
          <w:p w14:paraId="2E2B6BDB" w14:textId="3DD090F2" w:rsidR="00935302" w:rsidRDefault="00935302" w:rsidP="00935302">
            <w:pPr>
              <w:pStyle w:val="ListParagraph"/>
              <w:numPr>
                <w:ilvl w:val="0"/>
                <w:numId w:val="23"/>
              </w:numPr>
              <w:spacing w:before="0" w:after="0"/>
              <w:rPr>
                <w:rFonts w:ascii="Arial" w:hAnsi="Arial" w:cs="Arial"/>
              </w:rPr>
            </w:pPr>
            <w:r>
              <w:rPr>
                <w:rFonts w:ascii="Arial" w:hAnsi="Arial" w:cs="Arial"/>
              </w:rPr>
              <w:t xml:space="preserve">Have access to </w:t>
            </w:r>
            <w:r w:rsidR="0000162C">
              <w:rPr>
                <w:rFonts w:ascii="Arial" w:hAnsi="Arial" w:cs="Arial"/>
              </w:rPr>
              <w:t>a IT</w:t>
            </w:r>
            <w:r>
              <w:rPr>
                <w:rFonts w:ascii="Arial" w:hAnsi="Arial" w:cs="Arial"/>
              </w:rPr>
              <w:t xml:space="preserve"> and have IT skills to be able to participate in online discussions</w:t>
            </w:r>
          </w:p>
          <w:p w14:paraId="41AB71C8" w14:textId="77777777" w:rsidR="00935302" w:rsidRPr="00935302" w:rsidRDefault="00935302" w:rsidP="00935302">
            <w:pPr>
              <w:pStyle w:val="ListParagraph"/>
              <w:rPr>
                <w:rFonts w:ascii="Arial" w:hAnsi="Arial" w:cs="Arial"/>
              </w:rPr>
            </w:pPr>
          </w:p>
          <w:p w14:paraId="3F1BB37E" w14:textId="403BCE12" w:rsidR="00935302" w:rsidRPr="00935302" w:rsidRDefault="00935302" w:rsidP="00935302">
            <w:pPr>
              <w:spacing w:before="0" w:after="0"/>
              <w:rPr>
                <w:rFonts w:ascii="Arial" w:hAnsi="Arial" w:cs="Arial"/>
              </w:rPr>
            </w:pPr>
          </w:p>
        </w:tc>
      </w:tr>
      <w:tr w:rsidR="00935302" w14:paraId="612AF4A5" w14:textId="77777777" w:rsidTr="00935302">
        <w:tc>
          <w:tcPr>
            <w:tcW w:w="3114" w:type="dxa"/>
          </w:tcPr>
          <w:p w14:paraId="3500F8FD" w14:textId="6B5A93FE" w:rsidR="00935302" w:rsidRDefault="00935302" w:rsidP="00491064">
            <w:pPr>
              <w:spacing w:before="0" w:after="0"/>
              <w:rPr>
                <w:rFonts w:ascii="Arial" w:hAnsi="Arial" w:cs="Arial"/>
                <w:b/>
              </w:rPr>
            </w:pPr>
            <w:r>
              <w:rPr>
                <w:rFonts w:ascii="Arial" w:hAnsi="Arial" w:cs="Arial"/>
                <w:b/>
              </w:rPr>
              <w:t>Personal Qualities</w:t>
            </w:r>
          </w:p>
        </w:tc>
        <w:tc>
          <w:tcPr>
            <w:tcW w:w="7188" w:type="dxa"/>
          </w:tcPr>
          <w:p w14:paraId="3A89455D" w14:textId="77777777" w:rsidR="00935302" w:rsidRDefault="00935302" w:rsidP="00935302">
            <w:pPr>
              <w:pStyle w:val="ListParagraph"/>
              <w:numPr>
                <w:ilvl w:val="0"/>
                <w:numId w:val="24"/>
              </w:numPr>
              <w:spacing w:before="0" w:after="0"/>
              <w:rPr>
                <w:rFonts w:ascii="Arial" w:hAnsi="Arial" w:cs="Arial"/>
              </w:rPr>
            </w:pPr>
            <w:r w:rsidRPr="00935302">
              <w:rPr>
                <w:rFonts w:ascii="Arial" w:hAnsi="Arial" w:cs="Arial"/>
              </w:rPr>
              <w:t>Applicant must reside in Shropshire, Telford and Wrekin or be registered with one of the 51 CCG member practices</w:t>
            </w:r>
          </w:p>
          <w:p w14:paraId="5B151E61" w14:textId="77777777" w:rsidR="00935302" w:rsidRDefault="00935302" w:rsidP="00935302">
            <w:pPr>
              <w:spacing w:before="0" w:after="0"/>
              <w:rPr>
                <w:rFonts w:ascii="Arial" w:hAnsi="Arial" w:cs="Arial"/>
              </w:rPr>
            </w:pPr>
          </w:p>
          <w:p w14:paraId="1A8D3D80" w14:textId="77777777" w:rsidR="00935302" w:rsidRDefault="00935302" w:rsidP="00935302">
            <w:pPr>
              <w:pStyle w:val="ListParagraph"/>
              <w:numPr>
                <w:ilvl w:val="0"/>
                <w:numId w:val="24"/>
              </w:numPr>
              <w:spacing w:before="0" w:after="0"/>
              <w:rPr>
                <w:rFonts w:ascii="Arial" w:hAnsi="Arial" w:cs="Arial"/>
              </w:rPr>
            </w:pPr>
            <w:r>
              <w:rPr>
                <w:rFonts w:ascii="Arial" w:hAnsi="Arial" w:cs="Arial"/>
              </w:rPr>
              <w:t>Applicant must be aged 16 or over</w:t>
            </w:r>
          </w:p>
          <w:p w14:paraId="3B9AC670" w14:textId="77777777" w:rsidR="00935302" w:rsidRPr="00935302" w:rsidRDefault="00935302" w:rsidP="00935302">
            <w:pPr>
              <w:pStyle w:val="ListParagraph"/>
              <w:rPr>
                <w:rFonts w:ascii="Arial" w:hAnsi="Arial" w:cs="Arial"/>
              </w:rPr>
            </w:pPr>
          </w:p>
          <w:p w14:paraId="14C97854" w14:textId="77777777" w:rsidR="00935302" w:rsidRDefault="00935302" w:rsidP="00935302">
            <w:pPr>
              <w:pStyle w:val="ListParagraph"/>
              <w:numPr>
                <w:ilvl w:val="0"/>
                <w:numId w:val="24"/>
              </w:numPr>
              <w:spacing w:before="0" w:after="0"/>
              <w:rPr>
                <w:rFonts w:ascii="Arial" w:hAnsi="Arial" w:cs="Arial"/>
              </w:rPr>
            </w:pPr>
            <w:r>
              <w:rPr>
                <w:rFonts w:ascii="Arial" w:hAnsi="Arial" w:cs="Arial"/>
              </w:rPr>
              <w:t>Applicant must have integrity and be honest</w:t>
            </w:r>
          </w:p>
          <w:p w14:paraId="6658D8AE" w14:textId="77777777" w:rsidR="00935302" w:rsidRPr="00935302" w:rsidRDefault="00935302" w:rsidP="00935302">
            <w:pPr>
              <w:pStyle w:val="ListParagraph"/>
              <w:rPr>
                <w:rFonts w:ascii="Arial" w:hAnsi="Arial" w:cs="Arial"/>
              </w:rPr>
            </w:pPr>
          </w:p>
          <w:p w14:paraId="015CD383" w14:textId="236908C5" w:rsidR="00935302" w:rsidRPr="00935302" w:rsidRDefault="00935302" w:rsidP="00935302">
            <w:pPr>
              <w:pStyle w:val="ListParagraph"/>
              <w:numPr>
                <w:ilvl w:val="0"/>
                <w:numId w:val="24"/>
              </w:numPr>
              <w:spacing w:before="0" w:after="0"/>
              <w:rPr>
                <w:rFonts w:ascii="Arial" w:hAnsi="Arial" w:cs="Arial"/>
              </w:rPr>
            </w:pPr>
            <w:r>
              <w:rPr>
                <w:rFonts w:ascii="Arial" w:hAnsi="Arial" w:cs="Arial"/>
              </w:rPr>
              <w:t>Applicant must have a strong commitment to patients being involved in helping to design their local health services</w:t>
            </w:r>
          </w:p>
        </w:tc>
      </w:tr>
    </w:tbl>
    <w:p w14:paraId="60C2FEAC" w14:textId="77777777" w:rsidR="00935302" w:rsidRPr="00935302" w:rsidRDefault="00935302" w:rsidP="00491064">
      <w:pPr>
        <w:spacing w:before="0" w:after="0"/>
        <w:rPr>
          <w:rFonts w:ascii="Arial" w:hAnsi="Arial" w:cs="Arial"/>
          <w:b/>
        </w:rPr>
      </w:pPr>
    </w:p>
    <w:sectPr w:rsidR="00935302" w:rsidRPr="00935302" w:rsidSect="00491064">
      <w:headerReference w:type="first" r:id="rId19"/>
      <w:footerReference w:type="first" r:id="rId20"/>
      <w:pgSz w:w="11900" w:h="16840"/>
      <w:pgMar w:top="1284" w:right="794" w:bottom="867" w:left="794" w:header="504" w:footer="246"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92081" w14:textId="77777777" w:rsidR="00D732F1" w:rsidRDefault="00D732F1" w:rsidP="00AD05DD">
      <w:r>
        <w:separator/>
      </w:r>
    </w:p>
  </w:endnote>
  <w:endnote w:type="continuationSeparator" w:id="0">
    <w:p w14:paraId="1177E671" w14:textId="77777777" w:rsidR="00D732F1" w:rsidRDefault="00D732F1" w:rsidP="00AD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Corbel"/>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1F57" w14:textId="77777777" w:rsidR="00BB5C01" w:rsidRDefault="00BB5C01" w:rsidP="00A0033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A3E9EA4" w14:textId="77777777" w:rsidR="006D43D9" w:rsidRDefault="006D43D9" w:rsidP="00BB5C0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5EB8" w:themeColor="accent1"/>
        <w:sz w:val="20"/>
        <w:szCs w:val="20"/>
      </w:rPr>
      <w:id w:val="1407497640"/>
      <w:docPartObj>
        <w:docPartGallery w:val="Page Numbers (Bottom of Page)"/>
        <w:docPartUnique/>
      </w:docPartObj>
    </w:sdtPr>
    <w:sdtEndPr/>
    <w:sdtContent>
      <w:sdt>
        <w:sdtPr>
          <w:rPr>
            <w:color w:val="005EB8" w:themeColor="accent1"/>
            <w:sz w:val="20"/>
            <w:szCs w:val="20"/>
          </w:rPr>
          <w:id w:val="1323087353"/>
          <w:docPartObj>
            <w:docPartGallery w:val="Page Numbers (Top of Page)"/>
            <w:docPartUnique/>
          </w:docPartObj>
        </w:sdtPr>
        <w:sdtEndPr/>
        <w:sdtContent>
          <w:p w14:paraId="3768EF97" w14:textId="1A6289B8" w:rsidR="0008036B" w:rsidRPr="00491064" w:rsidRDefault="00A77B6D" w:rsidP="00340717">
            <w:pPr>
              <w:pStyle w:val="Footer"/>
              <w:tabs>
                <w:tab w:val="clear" w:pos="4320"/>
                <w:tab w:val="clear" w:pos="8640"/>
                <w:tab w:val="right" w:pos="10312"/>
              </w:tabs>
              <w:rPr>
                <w:color w:val="005EB8" w:themeColor="accent1"/>
                <w:sz w:val="20"/>
                <w:szCs w:val="20"/>
              </w:rPr>
            </w:pPr>
            <w:r w:rsidRPr="00491064">
              <w:rPr>
                <w:color w:val="425563"/>
                <w:sz w:val="20"/>
                <w:szCs w:val="20"/>
              </w:rPr>
              <w:t xml:space="preserve">Page </w:t>
            </w:r>
            <w:r w:rsidRPr="00491064">
              <w:rPr>
                <w:color w:val="425563"/>
                <w:sz w:val="20"/>
                <w:szCs w:val="20"/>
              </w:rPr>
              <w:fldChar w:fldCharType="begin"/>
            </w:r>
            <w:r w:rsidRPr="00491064">
              <w:rPr>
                <w:color w:val="425563"/>
                <w:sz w:val="20"/>
                <w:szCs w:val="20"/>
              </w:rPr>
              <w:instrText xml:space="preserve"> PAGE </w:instrText>
            </w:r>
            <w:r w:rsidRPr="00491064">
              <w:rPr>
                <w:color w:val="425563"/>
                <w:sz w:val="20"/>
                <w:szCs w:val="20"/>
              </w:rPr>
              <w:fldChar w:fldCharType="separate"/>
            </w:r>
            <w:r w:rsidR="0000162C">
              <w:rPr>
                <w:noProof/>
                <w:color w:val="425563"/>
                <w:sz w:val="20"/>
                <w:szCs w:val="20"/>
              </w:rPr>
              <w:t>3</w:t>
            </w:r>
            <w:r w:rsidRPr="00491064">
              <w:rPr>
                <w:color w:val="425563"/>
                <w:sz w:val="20"/>
                <w:szCs w:val="20"/>
              </w:rPr>
              <w:fldChar w:fldCharType="end"/>
            </w:r>
            <w:r w:rsidRPr="00491064">
              <w:rPr>
                <w:color w:val="425563"/>
                <w:sz w:val="20"/>
                <w:szCs w:val="20"/>
              </w:rPr>
              <w:t xml:space="preserve"> of </w:t>
            </w:r>
            <w:r w:rsidRPr="00491064">
              <w:rPr>
                <w:color w:val="425563"/>
                <w:sz w:val="20"/>
                <w:szCs w:val="20"/>
              </w:rPr>
              <w:fldChar w:fldCharType="begin"/>
            </w:r>
            <w:r w:rsidRPr="00491064">
              <w:rPr>
                <w:color w:val="425563"/>
                <w:sz w:val="20"/>
                <w:szCs w:val="20"/>
              </w:rPr>
              <w:instrText xml:space="preserve"> NUMPAGES  </w:instrText>
            </w:r>
            <w:r w:rsidRPr="00491064">
              <w:rPr>
                <w:color w:val="425563"/>
                <w:sz w:val="20"/>
                <w:szCs w:val="20"/>
              </w:rPr>
              <w:fldChar w:fldCharType="separate"/>
            </w:r>
            <w:r w:rsidR="0000162C">
              <w:rPr>
                <w:noProof/>
                <w:color w:val="425563"/>
                <w:sz w:val="20"/>
                <w:szCs w:val="20"/>
              </w:rPr>
              <w:t>4</w:t>
            </w:r>
            <w:r w:rsidRPr="00491064">
              <w:rPr>
                <w:color w:val="425563"/>
                <w:sz w:val="20"/>
                <w:szCs w:val="20"/>
              </w:rPr>
              <w:fldChar w:fldCharType="end"/>
            </w:r>
            <w:r w:rsidRPr="00491064">
              <w:rPr>
                <w:color w:val="005EB8" w:themeColor="accent1"/>
                <w:sz w:val="20"/>
                <w:szCs w:val="20"/>
              </w:rPr>
              <w:tab/>
              <w:t>NHS Shropshire, Telford and Wrekin CCG</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E52BF" w14:textId="1CCE6E2F" w:rsidR="00915C94" w:rsidRPr="00915C94" w:rsidRDefault="00915C94">
    <w:pPr>
      <w:pStyle w:val="Footer"/>
      <w:rPr>
        <w:sz w:val="20"/>
        <w:szCs w:val="20"/>
      </w:rPr>
    </w:pPr>
    <w:r w:rsidRPr="00915C94">
      <w:rPr>
        <w:sz w:val="20"/>
        <w:szCs w:val="20"/>
      </w:rPr>
      <w:t>010721 Draft Version 1 – Sharon Smith Engagement Specialist, NHS Shropshire, Telford and Wrekin CCG</w:t>
    </w:r>
  </w:p>
  <w:p w14:paraId="2B390DCD" w14:textId="664B4A5F" w:rsidR="00BA78F0" w:rsidRPr="00A77B6D" w:rsidRDefault="00BA78F0" w:rsidP="00945D45">
    <w:pPr>
      <w:pStyle w:val="Footer"/>
      <w:tabs>
        <w:tab w:val="clear" w:pos="4320"/>
        <w:tab w:val="clear" w:pos="8640"/>
        <w:tab w:val="right" w:pos="10348"/>
      </w:tabs>
      <w:ind w:right="112"/>
      <w:rPr>
        <w:color w:val="FFFFFF" w:themeColor="background1"/>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5EB8" w:themeColor="accent1"/>
        <w:sz w:val="20"/>
        <w:szCs w:val="20"/>
      </w:rPr>
      <w:id w:val="-1219899405"/>
      <w:docPartObj>
        <w:docPartGallery w:val="Page Numbers (Bottom of Page)"/>
        <w:docPartUnique/>
      </w:docPartObj>
    </w:sdtPr>
    <w:sdtEndPr/>
    <w:sdtContent>
      <w:sdt>
        <w:sdtPr>
          <w:rPr>
            <w:color w:val="005EB8" w:themeColor="accent1"/>
            <w:sz w:val="20"/>
            <w:szCs w:val="20"/>
          </w:rPr>
          <w:id w:val="10037487"/>
          <w:docPartObj>
            <w:docPartGallery w:val="Page Numbers (Top of Page)"/>
            <w:docPartUnique/>
          </w:docPartObj>
        </w:sdtPr>
        <w:sdtEndPr/>
        <w:sdtContent>
          <w:p w14:paraId="4E844D3C" w14:textId="346CEE5B" w:rsidR="00A77B6D" w:rsidRPr="0068262F" w:rsidRDefault="00A77B6D" w:rsidP="00F40B6E">
            <w:pPr>
              <w:pStyle w:val="Footer"/>
              <w:tabs>
                <w:tab w:val="clear" w:pos="4320"/>
                <w:tab w:val="clear" w:pos="8640"/>
                <w:tab w:val="right" w:pos="10312"/>
              </w:tabs>
              <w:rPr>
                <w:color w:val="005EB8" w:themeColor="accent1"/>
                <w:sz w:val="20"/>
                <w:szCs w:val="20"/>
              </w:rPr>
            </w:pPr>
            <w:r w:rsidRPr="0068262F">
              <w:rPr>
                <w:color w:val="425563"/>
                <w:sz w:val="20"/>
                <w:szCs w:val="20"/>
              </w:rPr>
              <w:t xml:space="preserve">Page </w:t>
            </w:r>
            <w:r w:rsidRPr="0068262F">
              <w:rPr>
                <w:color w:val="425563"/>
                <w:sz w:val="20"/>
                <w:szCs w:val="20"/>
              </w:rPr>
              <w:fldChar w:fldCharType="begin"/>
            </w:r>
            <w:r w:rsidRPr="0068262F">
              <w:rPr>
                <w:color w:val="425563"/>
                <w:sz w:val="20"/>
                <w:szCs w:val="20"/>
              </w:rPr>
              <w:instrText xml:space="preserve"> PAGE </w:instrText>
            </w:r>
            <w:r w:rsidRPr="0068262F">
              <w:rPr>
                <w:color w:val="425563"/>
                <w:sz w:val="20"/>
                <w:szCs w:val="20"/>
              </w:rPr>
              <w:fldChar w:fldCharType="separate"/>
            </w:r>
            <w:r w:rsidRPr="0068262F">
              <w:rPr>
                <w:noProof/>
                <w:color w:val="425563"/>
                <w:sz w:val="20"/>
                <w:szCs w:val="20"/>
              </w:rPr>
              <w:t>2</w:t>
            </w:r>
            <w:r w:rsidRPr="0068262F">
              <w:rPr>
                <w:color w:val="425563"/>
                <w:sz w:val="20"/>
                <w:szCs w:val="20"/>
              </w:rPr>
              <w:fldChar w:fldCharType="end"/>
            </w:r>
            <w:r w:rsidRPr="0068262F">
              <w:rPr>
                <w:color w:val="425563"/>
                <w:sz w:val="20"/>
                <w:szCs w:val="20"/>
              </w:rPr>
              <w:t xml:space="preserve"> of </w:t>
            </w:r>
            <w:r w:rsidRPr="0068262F">
              <w:rPr>
                <w:color w:val="425563"/>
                <w:sz w:val="20"/>
                <w:szCs w:val="20"/>
              </w:rPr>
              <w:fldChar w:fldCharType="begin"/>
            </w:r>
            <w:r w:rsidRPr="0068262F">
              <w:rPr>
                <w:color w:val="425563"/>
                <w:sz w:val="20"/>
                <w:szCs w:val="20"/>
              </w:rPr>
              <w:instrText xml:space="preserve"> NUMPAGES  </w:instrText>
            </w:r>
            <w:r w:rsidRPr="0068262F">
              <w:rPr>
                <w:color w:val="425563"/>
                <w:sz w:val="20"/>
                <w:szCs w:val="20"/>
              </w:rPr>
              <w:fldChar w:fldCharType="separate"/>
            </w:r>
            <w:r w:rsidRPr="0068262F">
              <w:rPr>
                <w:noProof/>
                <w:color w:val="425563"/>
                <w:sz w:val="20"/>
                <w:szCs w:val="20"/>
              </w:rPr>
              <w:t>9</w:t>
            </w:r>
            <w:r w:rsidRPr="0068262F">
              <w:rPr>
                <w:color w:val="425563"/>
                <w:sz w:val="20"/>
                <w:szCs w:val="20"/>
              </w:rPr>
              <w:fldChar w:fldCharType="end"/>
            </w:r>
            <w:r w:rsidRPr="0068262F">
              <w:rPr>
                <w:color w:val="005EB8" w:themeColor="accent1"/>
                <w:sz w:val="20"/>
                <w:szCs w:val="20"/>
              </w:rPr>
              <w:tab/>
              <w:t>NHS Shropshire, Telford and Wrekin CCG</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3A9F1" w14:textId="77777777" w:rsidR="00D732F1" w:rsidRDefault="00D732F1" w:rsidP="00AD05DD">
      <w:r>
        <w:separator/>
      </w:r>
    </w:p>
  </w:footnote>
  <w:footnote w:type="continuationSeparator" w:id="0">
    <w:p w14:paraId="0C702736" w14:textId="77777777" w:rsidR="00D732F1" w:rsidRDefault="00D732F1" w:rsidP="00AD0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44933" w14:textId="449A6008" w:rsidR="00021F42" w:rsidRPr="00534922" w:rsidRDefault="00491064" w:rsidP="00DD35A3">
    <w:pPr>
      <w:pStyle w:val="Header"/>
      <w:tabs>
        <w:tab w:val="clear" w:pos="4320"/>
        <w:tab w:val="clear" w:pos="8640"/>
        <w:tab w:val="right" w:pos="10312"/>
      </w:tabs>
      <w:ind w:right="-36"/>
      <w:rPr>
        <w:sz w:val="21"/>
        <w:szCs w:val="21"/>
      </w:rPr>
    </w:pPr>
    <w:r>
      <w:rPr>
        <w:color w:val="425563"/>
        <w:sz w:val="21"/>
        <w:szCs w:val="21"/>
      </w:rPr>
      <w:t>Document Title</w:t>
    </w:r>
    <w:r w:rsidR="00DD35A3" w:rsidRPr="00534922">
      <w:rPr>
        <w:color w:val="000000" w:themeColor="text1"/>
        <w:sz w:val="21"/>
        <w:szCs w:val="21"/>
      </w:rPr>
      <w:tab/>
    </w:r>
    <w:hyperlink r:id="rId1" w:history="1">
      <w:r w:rsidR="00DD35A3" w:rsidRPr="00534922">
        <w:rPr>
          <w:rStyle w:val="Hyperlink"/>
          <w:sz w:val="21"/>
          <w:szCs w:val="21"/>
        </w:rPr>
        <w:t>www.shropshiretelfordandwrekinccg.nhs.uk</w:t>
      </w:r>
    </w:hyperlink>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B574E" w14:textId="414E7539" w:rsidR="00AF4D63" w:rsidRDefault="00A1733A" w:rsidP="002E5FC7">
    <w:pPr>
      <w:pStyle w:val="Header"/>
      <w:ind w:right="112"/>
      <w:jc w:val="right"/>
    </w:pPr>
    <w:r>
      <w:rPr>
        <w:noProof/>
        <w:lang w:val="en-GB" w:eastAsia="en-GB"/>
      </w:rPr>
      <w:drawing>
        <wp:inline distT="0" distB="0" distL="0" distR="0" wp14:anchorId="55B9958F" wp14:editId="79F3EF82">
          <wp:extent cx="2121408" cy="1054608"/>
          <wp:effectExtent l="0" t="0" r="0" b="0"/>
          <wp:docPr id="13" name="Picture 1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a:stretch>
                    <a:fillRect/>
                  </a:stretch>
                </pic:blipFill>
                <pic:spPr>
                  <a:xfrm>
                    <a:off x="0" y="0"/>
                    <a:ext cx="2121408" cy="10546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51A6B" w14:textId="4348CB15" w:rsidR="007F0177" w:rsidRPr="00534922" w:rsidRDefault="005D19C6" w:rsidP="00534922">
    <w:pPr>
      <w:tabs>
        <w:tab w:val="left" w:pos="6237"/>
      </w:tabs>
      <w:rPr>
        <w:sz w:val="21"/>
        <w:szCs w:val="21"/>
      </w:rPr>
    </w:pPr>
    <w:r w:rsidRPr="0068262F">
      <w:rPr>
        <w:color w:val="425563"/>
        <w:sz w:val="21"/>
        <w:szCs w:val="21"/>
      </w:rPr>
      <w:t>Document</w:t>
    </w:r>
    <w:r>
      <w:rPr>
        <w:color w:val="425563"/>
        <w:sz w:val="21"/>
        <w:szCs w:val="21"/>
      </w:rPr>
      <w:t xml:space="preserve"> title</w:t>
    </w:r>
    <w:r w:rsidR="000727A3" w:rsidRPr="00534922">
      <w:rPr>
        <w:color w:val="000000" w:themeColor="text1"/>
        <w:sz w:val="21"/>
        <w:szCs w:val="21"/>
      </w:rPr>
      <w:tab/>
    </w:r>
    <w:hyperlink r:id="rId1" w:history="1">
      <w:r w:rsidR="000727A3" w:rsidRPr="00534922">
        <w:rPr>
          <w:rStyle w:val="Hyperlink"/>
          <w:sz w:val="21"/>
          <w:szCs w:val="21"/>
        </w:rPr>
        <w:t>www.shropshiretelfordandwrekinccg.nhs.uk</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029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96A3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E03A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E0DC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8271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8E6B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00C7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BC31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E444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6E4B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F6C65"/>
    <w:multiLevelType w:val="hybridMultilevel"/>
    <w:tmpl w:val="5638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701D07"/>
    <w:multiLevelType w:val="hybridMultilevel"/>
    <w:tmpl w:val="06AA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436E3C"/>
    <w:multiLevelType w:val="hybridMultilevel"/>
    <w:tmpl w:val="83D02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741AA"/>
    <w:multiLevelType w:val="hybridMultilevel"/>
    <w:tmpl w:val="A612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E0AA5"/>
    <w:multiLevelType w:val="hybridMultilevel"/>
    <w:tmpl w:val="2F74C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013B7A"/>
    <w:multiLevelType w:val="hybridMultilevel"/>
    <w:tmpl w:val="5632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63DAB"/>
    <w:multiLevelType w:val="hybridMultilevel"/>
    <w:tmpl w:val="1ED8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11238"/>
    <w:multiLevelType w:val="hybridMultilevel"/>
    <w:tmpl w:val="3F4C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915B5"/>
    <w:multiLevelType w:val="hybridMultilevel"/>
    <w:tmpl w:val="675E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F03612"/>
    <w:multiLevelType w:val="hybridMultilevel"/>
    <w:tmpl w:val="089C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F3280B"/>
    <w:multiLevelType w:val="hybridMultilevel"/>
    <w:tmpl w:val="CAFCC9D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50E3AE5"/>
    <w:multiLevelType w:val="hybridMultilevel"/>
    <w:tmpl w:val="33304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F65E1A"/>
    <w:multiLevelType w:val="hybridMultilevel"/>
    <w:tmpl w:val="E32E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212DEB"/>
    <w:multiLevelType w:val="hybridMultilevel"/>
    <w:tmpl w:val="97FAC22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E22E04"/>
    <w:multiLevelType w:val="hybridMultilevel"/>
    <w:tmpl w:val="257C6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A46B50"/>
    <w:multiLevelType w:val="hybridMultilevel"/>
    <w:tmpl w:val="3FCC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7"/>
  </w:num>
  <w:num w:numId="4">
    <w:abstractNumId w:val="14"/>
  </w:num>
  <w:num w:numId="5">
    <w:abstractNumId w:val="16"/>
  </w:num>
  <w:num w:numId="6">
    <w:abstractNumId w:val="12"/>
  </w:num>
  <w:num w:numId="7">
    <w:abstractNumId w:val="24"/>
  </w:num>
  <w:num w:numId="8">
    <w:abstractNumId w:val="13"/>
  </w:num>
  <w:num w:numId="9">
    <w:abstractNumId w:val="25"/>
  </w:num>
  <w:num w:numId="10">
    <w:abstractNumId w:val="0"/>
  </w:num>
  <w:num w:numId="11">
    <w:abstractNumId w:val="1"/>
  </w:num>
  <w:num w:numId="12">
    <w:abstractNumId w:val="2"/>
  </w:num>
  <w:num w:numId="13">
    <w:abstractNumId w:val="3"/>
  </w:num>
  <w:num w:numId="14">
    <w:abstractNumId w:val="8"/>
  </w:num>
  <w:num w:numId="15">
    <w:abstractNumId w:val="4"/>
  </w:num>
  <w:num w:numId="16">
    <w:abstractNumId w:val="5"/>
  </w:num>
  <w:num w:numId="17">
    <w:abstractNumId w:val="6"/>
  </w:num>
  <w:num w:numId="18">
    <w:abstractNumId w:val="7"/>
  </w:num>
  <w:num w:numId="19">
    <w:abstractNumId w:val="9"/>
  </w:num>
  <w:num w:numId="20">
    <w:abstractNumId w:val="23"/>
  </w:num>
  <w:num w:numId="21">
    <w:abstractNumId w:val="10"/>
  </w:num>
  <w:num w:numId="22">
    <w:abstractNumId w:val="22"/>
  </w:num>
  <w:num w:numId="23">
    <w:abstractNumId w:val="15"/>
  </w:num>
  <w:num w:numId="24">
    <w:abstractNumId w:val="11"/>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DD"/>
    <w:rsid w:val="0000162C"/>
    <w:rsid w:val="0000314B"/>
    <w:rsid w:val="00004CAC"/>
    <w:rsid w:val="000072AE"/>
    <w:rsid w:val="00012497"/>
    <w:rsid w:val="000148A2"/>
    <w:rsid w:val="00021F42"/>
    <w:rsid w:val="000306CA"/>
    <w:rsid w:val="000342F0"/>
    <w:rsid w:val="00036961"/>
    <w:rsid w:val="000507F7"/>
    <w:rsid w:val="00054A1C"/>
    <w:rsid w:val="00064DB3"/>
    <w:rsid w:val="00064E8B"/>
    <w:rsid w:val="00065029"/>
    <w:rsid w:val="00066F55"/>
    <w:rsid w:val="000727A3"/>
    <w:rsid w:val="00074F69"/>
    <w:rsid w:val="0008036B"/>
    <w:rsid w:val="00083247"/>
    <w:rsid w:val="000855FF"/>
    <w:rsid w:val="00087E7F"/>
    <w:rsid w:val="000968CE"/>
    <w:rsid w:val="000C35E7"/>
    <w:rsid w:val="000E145B"/>
    <w:rsid w:val="000E1DC6"/>
    <w:rsid w:val="000E241C"/>
    <w:rsid w:val="000E3BC2"/>
    <w:rsid w:val="000E42B2"/>
    <w:rsid w:val="000F6A53"/>
    <w:rsid w:val="000F7BBC"/>
    <w:rsid w:val="00102724"/>
    <w:rsid w:val="00110CE9"/>
    <w:rsid w:val="00111B53"/>
    <w:rsid w:val="00111FA7"/>
    <w:rsid w:val="00113C8E"/>
    <w:rsid w:val="0011471B"/>
    <w:rsid w:val="001270EA"/>
    <w:rsid w:val="00127AAF"/>
    <w:rsid w:val="00134160"/>
    <w:rsid w:val="001349BE"/>
    <w:rsid w:val="00146083"/>
    <w:rsid w:val="001654B1"/>
    <w:rsid w:val="001839A2"/>
    <w:rsid w:val="001A058F"/>
    <w:rsid w:val="001A2B40"/>
    <w:rsid w:val="001A2E76"/>
    <w:rsid w:val="001A4F79"/>
    <w:rsid w:val="001A511D"/>
    <w:rsid w:val="001B28D2"/>
    <w:rsid w:val="001B7F75"/>
    <w:rsid w:val="001C4129"/>
    <w:rsid w:val="001D1F6B"/>
    <w:rsid w:val="001E2001"/>
    <w:rsid w:val="001E7E11"/>
    <w:rsid w:val="001F1B33"/>
    <w:rsid w:val="001F4443"/>
    <w:rsid w:val="001F6421"/>
    <w:rsid w:val="00206215"/>
    <w:rsid w:val="00210290"/>
    <w:rsid w:val="00224BD4"/>
    <w:rsid w:val="002341B3"/>
    <w:rsid w:val="00235422"/>
    <w:rsid w:val="002440AC"/>
    <w:rsid w:val="00245FC1"/>
    <w:rsid w:val="0025551C"/>
    <w:rsid w:val="0028214B"/>
    <w:rsid w:val="0028793C"/>
    <w:rsid w:val="002A70B7"/>
    <w:rsid w:val="002A724D"/>
    <w:rsid w:val="002B18B9"/>
    <w:rsid w:val="002D3DA5"/>
    <w:rsid w:val="002D3E07"/>
    <w:rsid w:val="002E5FC7"/>
    <w:rsid w:val="002E69F6"/>
    <w:rsid w:val="002F70CB"/>
    <w:rsid w:val="003002C1"/>
    <w:rsid w:val="0030688E"/>
    <w:rsid w:val="00312077"/>
    <w:rsid w:val="00315BFB"/>
    <w:rsid w:val="003314EB"/>
    <w:rsid w:val="00340717"/>
    <w:rsid w:val="00346CE0"/>
    <w:rsid w:val="0035047A"/>
    <w:rsid w:val="003703FD"/>
    <w:rsid w:val="003716EE"/>
    <w:rsid w:val="0039062E"/>
    <w:rsid w:val="003B06E2"/>
    <w:rsid w:val="003B3683"/>
    <w:rsid w:val="003D34FB"/>
    <w:rsid w:val="004007BE"/>
    <w:rsid w:val="00402A63"/>
    <w:rsid w:val="00405046"/>
    <w:rsid w:val="00412B81"/>
    <w:rsid w:val="00415092"/>
    <w:rsid w:val="0041678C"/>
    <w:rsid w:val="00426BE8"/>
    <w:rsid w:val="004332F2"/>
    <w:rsid w:val="0043562F"/>
    <w:rsid w:val="00453564"/>
    <w:rsid w:val="00470272"/>
    <w:rsid w:val="00475463"/>
    <w:rsid w:val="004850EC"/>
    <w:rsid w:val="004870D6"/>
    <w:rsid w:val="004874E2"/>
    <w:rsid w:val="00490A16"/>
    <w:rsid w:val="00491064"/>
    <w:rsid w:val="00492080"/>
    <w:rsid w:val="00493532"/>
    <w:rsid w:val="0049485A"/>
    <w:rsid w:val="004C6726"/>
    <w:rsid w:val="004D3FD8"/>
    <w:rsid w:val="004E1DFB"/>
    <w:rsid w:val="004E547A"/>
    <w:rsid w:val="004E76FC"/>
    <w:rsid w:val="004F659B"/>
    <w:rsid w:val="00523C27"/>
    <w:rsid w:val="005346F0"/>
    <w:rsid w:val="00534922"/>
    <w:rsid w:val="0053784F"/>
    <w:rsid w:val="0054570B"/>
    <w:rsid w:val="00552DF9"/>
    <w:rsid w:val="00557129"/>
    <w:rsid w:val="005610FD"/>
    <w:rsid w:val="00561E38"/>
    <w:rsid w:val="00567F10"/>
    <w:rsid w:val="00570EF9"/>
    <w:rsid w:val="00576C94"/>
    <w:rsid w:val="00592451"/>
    <w:rsid w:val="005A4A09"/>
    <w:rsid w:val="005B0E6B"/>
    <w:rsid w:val="005B6C93"/>
    <w:rsid w:val="005C374F"/>
    <w:rsid w:val="005D19C6"/>
    <w:rsid w:val="005D756B"/>
    <w:rsid w:val="005F5E86"/>
    <w:rsid w:val="005F7BF4"/>
    <w:rsid w:val="0060637A"/>
    <w:rsid w:val="006072DD"/>
    <w:rsid w:val="0061010C"/>
    <w:rsid w:val="006153ED"/>
    <w:rsid w:val="00621D00"/>
    <w:rsid w:val="00624976"/>
    <w:rsid w:val="006264F8"/>
    <w:rsid w:val="006364BD"/>
    <w:rsid w:val="00652D7F"/>
    <w:rsid w:val="0065586D"/>
    <w:rsid w:val="00660551"/>
    <w:rsid w:val="00661563"/>
    <w:rsid w:val="0066658D"/>
    <w:rsid w:val="006813AC"/>
    <w:rsid w:val="006825A3"/>
    <w:rsid w:val="0068262F"/>
    <w:rsid w:val="00683B01"/>
    <w:rsid w:val="00687507"/>
    <w:rsid w:val="00697008"/>
    <w:rsid w:val="006A3B0A"/>
    <w:rsid w:val="006B690A"/>
    <w:rsid w:val="006C2822"/>
    <w:rsid w:val="006C7087"/>
    <w:rsid w:val="006D43D9"/>
    <w:rsid w:val="006D4B7A"/>
    <w:rsid w:val="006D6F65"/>
    <w:rsid w:val="006E35DD"/>
    <w:rsid w:val="006F2698"/>
    <w:rsid w:val="00702E78"/>
    <w:rsid w:val="00711B51"/>
    <w:rsid w:val="00721BF7"/>
    <w:rsid w:val="00724060"/>
    <w:rsid w:val="007256E4"/>
    <w:rsid w:val="00732D2F"/>
    <w:rsid w:val="00734439"/>
    <w:rsid w:val="00735756"/>
    <w:rsid w:val="00737BF5"/>
    <w:rsid w:val="007552F1"/>
    <w:rsid w:val="00765B09"/>
    <w:rsid w:val="0077631F"/>
    <w:rsid w:val="0077651A"/>
    <w:rsid w:val="0079430E"/>
    <w:rsid w:val="007A2ABE"/>
    <w:rsid w:val="007A3E55"/>
    <w:rsid w:val="007A7DB6"/>
    <w:rsid w:val="007B44DB"/>
    <w:rsid w:val="007C2C95"/>
    <w:rsid w:val="007C52CA"/>
    <w:rsid w:val="007E340D"/>
    <w:rsid w:val="007E4CA2"/>
    <w:rsid w:val="007F0102"/>
    <w:rsid w:val="007F0177"/>
    <w:rsid w:val="007F5C84"/>
    <w:rsid w:val="00805356"/>
    <w:rsid w:val="008332F7"/>
    <w:rsid w:val="00835490"/>
    <w:rsid w:val="00864BC4"/>
    <w:rsid w:val="008705FA"/>
    <w:rsid w:val="008729FD"/>
    <w:rsid w:val="008752BC"/>
    <w:rsid w:val="008875D4"/>
    <w:rsid w:val="0089193F"/>
    <w:rsid w:val="00893989"/>
    <w:rsid w:val="008942E4"/>
    <w:rsid w:val="00896F8F"/>
    <w:rsid w:val="008A0492"/>
    <w:rsid w:val="008A4D5C"/>
    <w:rsid w:val="008B7315"/>
    <w:rsid w:val="008D1541"/>
    <w:rsid w:val="008D73CA"/>
    <w:rsid w:val="008E4507"/>
    <w:rsid w:val="008E7D7E"/>
    <w:rsid w:val="00900862"/>
    <w:rsid w:val="009019B6"/>
    <w:rsid w:val="009036D5"/>
    <w:rsid w:val="00903E09"/>
    <w:rsid w:val="009053A1"/>
    <w:rsid w:val="00912BE2"/>
    <w:rsid w:val="00915C94"/>
    <w:rsid w:val="00917892"/>
    <w:rsid w:val="00922216"/>
    <w:rsid w:val="00927AF1"/>
    <w:rsid w:val="00935302"/>
    <w:rsid w:val="00945D45"/>
    <w:rsid w:val="00954E72"/>
    <w:rsid w:val="0095767F"/>
    <w:rsid w:val="00960FC5"/>
    <w:rsid w:val="00966C12"/>
    <w:rsid w:val="00974F70"/>
    <w:rsid w:val="009A47F7"/>
    <w:rsid w:val="009D4194"/>
    <w:rsid w:val="009D4718"/>
    <w:rsid w:val="009F1CB2"/>
    <w:rsid w:val="009F247F"/>
    <w:rsid w:val="00A1713E"/>
    <w:rsid w:val="00A1733A"/>
    <w:rsid w:val="00A24E84"/>
    <w:rsid w:val="00A35CE6"/>
    <w:rsid w:val="00A511FF"/>
    <w:rsid w:val="00A60E1D"/>
    <w:rsid w:val="00A61F36"/>
    <w:rsid w:val="00A65EF6"/>
    <w:rsid w:val="00A72600"/>
    <w:rsid w:val="00A769EB"/>
    <w:rsid w:val="00A76D5C"/>
    <w:rsid w:val="00A77B6D"/>
    <w:rsid w:val="00A85112"/>
    <w:rsid w:val="00AA6986"/>
    <w:rsid w:val="00AB1914"/>
    <w:rsid w:val="00AB5D62"/>
    <w:rsid w:val="00AD05DD"/>
    <w:rsid w:val="00AD7A22"/>
    <w:rsid w:val="00AE70FD"/>
    <w:rsid w:val="00AE7882"/>
    <w:rsid w:val="00AF4D63"/>
    <w:rsid w:val="00AF594A"/>
    <w:rsid w:val="00B17131"/>
    <w:rsid w:val="00B27DBA"/>
    <w:rsid w:val="00B330B8"/>
    <w:rsid w:val="00B360D8"/>
    <w:rsid w:val="00B47A2A"/>
    <w:rsid w:val="00B53D1A"/>
    <w:rsid w:val="00B65AC6"/>
    <w:rsid w:val="00B6786B"/>
    <w:rsid w:val="00B67DE3"/>
    <w:rsid w:val="00B7321C"/>
    <w:rsid w:val="00B7611B"/>
    <w:rsid w:val="00B87539"/>
    <w:rsid w:val="00BA78F0"/>
    <w:rsid w:val="00BB5C01"/>
    <w:rsid w:val="00BD0732"/>
    <w:rsid w:val="00BD46E1"/>
    <w:rsid w:val="00C0340F"/>
    <w:rsid w:val="00C0578D"/>
    <w:rsid w:val="00C13AA2"/>
    <w:rsid w:val="00C13B55"/>
    <w:rsid w:val="00C309E8"/>
    <w:rsid w:val="00C3531D"/>
    <w:rsid w:val="00C60F1F"/>
    <w:rsid w:val="00C637EE"/>
    <w:rsid w:val="00C63C9E"/>
    <w:rsid w:val="00C760FC"/>
    <w:rsid w:val="00C82302"/>
    <w:rsid w:val="00C854AC"/>
    <w:rsid w:val="00C94D73"/>
    <w:rsid w:val="00CA1FAA"/>
    <w:rsid w:val="00CB3621"/>
    <w:rsid w:val="00CC0F86"/>
    <w:rsid w:val="00CC1C83"/>
    <w:rsid w:val="00CC4BD3"/>
    <w:rsid w:val="00CD2AA4"/>
    <w:rsid w:val="00CD31C6"/>
    <w:rsid w:val="00CD48DF"/>
    <w:rsid w:val="00CD6F69"/>
    <w:rsid w:val="00CF1664"/>
    <w:rsid w:val="00CF43A9"/>
    <w:rsid w:val="00D04B41"/>
    <w:rsid w:val="00D2243A"/>
    <w:rsid w:val="00D3768B"/>
    <w:rsid w:val="00D53494"/>
    <w:rsid w:val="00D62756"/>
    <w:rsid w:val="00D6563D"/>
    <w:rsid w:val="00D732F1"/>
    <w:rsid w:val="00D74584"/>
    <w:rsid w:val="00D85450"/>
    <w:rsid w:val="00D87AD4"/>
    <w:rsid w:val="00D9517B"/>
    <w:rsid w:val="00D97AF1"/>
    <w:rsid w:val="00DB59FB"/>
    <w:rsid w:val="00DC6DCC"/>
    <w:rsid w:val="00DD35A3"/>
    <w:rsid w:val="00DE20A8"/>
    <w:rsid w:val="00DE4911"/>
    <w:rsid w:val="00DE6D4C"/>
    <w:rsid w:val="00DE7E3A"/>
    <w:rsid w:val="00DF116F"/>
    <w:rsid w:val="00E07DC1"/>
    <w:rsid w:val="00E215B2"/>
    <w:rsid w:val="00E33EE7"/>
    <w:rsid w:val="00E51D7B"/>
    <w:rsid w:val="00E67AAA"/>
    <w:rsid w:val="00E81EE5"/>
    <w:rsid w:val="00EA7AA3"/>
    <w:rsid w:val="00EB31C4"/>
    <w:rsid w:val="00EB5F96"/>
    <w:rsid w:val="00EE705F"/>
    <w:rsid w:val="00EF23A4"/>
    <w:rsid w:val="00F01A9B"/>
    <w:rsid w:val="00F04052"/>
    <w:rsid w:val="00F16FFD"/>
    <w:rsid w:val="00F21541"/>
    <w:rsid w:val="00F260A2"/>
    <w:rsid w:val="00F31F10"/>
    <w:rsid w:val="00F34417"/>
    <w:rsid w:val="00F35EA0"/>
    <w:rsid w:val="00F40B6E"/>
    <w:rsid w:val="00F43B96"/>
    <w:rsid w:val="00F60115"/>
    <w:rsid w:val="00F80D7B"/>
    <w:rsid w:val="00F87393"/>
    <w:rsid w:val="00F97BE8"/>
    <w:rsid w:val="00FA1570"/>
    <w:rsid w:val="00FA7716"/>
    <w:rsid w:val="00FB0B3C"/>
    <w:rsid w:val="00FB1213"/>
    <w:rsid w:val="00FB5B35"/>
    <w:rsid w:val="00FC47AE"/>
    <w:rsid w:val="00FD4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131FA51"/>
  <w15:docId w15:val="{B937635C-5D6F-45B2-BBFA-210E21B2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78"/>
    <w:pPr>
      <w:spacing w:before="160" w:after="160"/>
    </w:pPr>
  </w:style>
  <w:style w:type="paragraph" w:styleId="Heading1">
    <w:name w:val="heading 1"/>
    <w:basedOn w:val="Normal"/>
    <w:next w:val="Normal"/>
    <w:link w:val="Heading1Char"/>
    <w:autoRedefine/>
    <w:uiPriority w:val="9"/>
    <w:qFormat/>
    <w:rsid w:val="005D19C6"/>
    <w:pPr>
      <w:keepNext/>
      <w:keepLines/>
      <w:spacing w:before="360" w:after="240" w:line="259" w:lineRule="auto"/>
      <w:outlineLvl w:val="0"/>
    </w:pPr>
    <w:rPr>
      <w:rFonts w:asciiTheme="majorHAnsi" w:eastAsiaTheme="majorEastAsia" w:hAnsiTheme="majorHAnsi" w:cstheme="majorBidi"/>
      <w:b/>
      <w:color w:val="005EB8" w:themeColor="accent1"/>
      <w:sz w:val="32"/>
      <w:szCs w:val="32"/>
    </w:rPr>
  </w:style>
  <w:style w:type="paragraph" w:styleId="Heading2">
    <w:name w:val="heading 2"/>
    <w:basedOn w:val="Normal"/>
    <w:next w:val="Normal"/>
    <w:link w:val="Heading2Char"/>
    <w:autoRedefine/>
    <w:uiPriority w:val="9"/>
    <w:unhideWhenUsed/>
    <w:qFormat/>
    <w:rsid w:val="007C52CA"/>
    <w:pPr>
      <w:keepNext/>
      <w:keepLines/>
      <w:spacing w:before="360"/>
      <w:outlineLvl w:val="1"/>
    </w:pPr>
    <w:rPr>
      <w:rFonts w:ascii="Arial" w:eastAsiaTheme="majorEastAsia" w:hAnsi="Arial" w:cs="Arial"/>
      <w:b/>
      <w:bCs/>
      <w:color w:val="005EB8" w:themeColor="accent1"/>
      <w:sz w:val="28"/>
      <w:szCs w:val="26"/>
    </w:rPr>
  </w:style>
  <w:style w:type="paragraph" w:styleId="Heading3">
    <w:name w:val="heading 3"/>
    <w:basedOn w:val="Normal"/>
    <w:next w:val="Normal"/>
    <w:link w:val="Heading3Char"/>
    <w:autoRedefine/>
    <w:uiPriority w:val="9"/>
    <w:unhideWhenUsed/>
    <w:qFormat/>
    <w:rsid w:val="0060637A"/>
    <w:pPr>
      <w:keepNext/>
      <w:keepLines/>
      <w:spacing w:before="240" w:after="120"/>
      <w:outlineLvl w:val="2"/>
    </w:pPr>
    <w:rPr>
      <w:rFonts w:asciiTheme="majorHAnsi" w:eastAsiaTheme="majorEastAsia" w:hAnsiTheme="majorHAnsi" w:cstheme="majorBidi"/>
      <w:b/>
      <w:color w:val="002F86" w:themeColor="accent2"/>
    </w:rPr>
  </w:style>
  <w:style w:type="paragraph" w:styleId="Heading4">
    <w:name w:val="heading 4"/>
    <w:basedOn w:val="Normal"/>
    <w:next w:val="Normal"/>
    <w:link w:val="Heading4Char"/>
    <w:autoRedefine/>
    <w:uiPriority w:val="9"/>
    <w:unhideWhenUsed/>
    <w:qFormat/>
    <w:rsid w:val="006825A3"/>
    <w:pPr>
      <w:keepNext/>
      <w:keepLines/>
      <w:spacing w:before="240"/>
      <w:outlineLvl w:val="3"/>
    </w:pPr>
    <w:rPr>
      <w:rFonts w:ascii="Arial" w:eastAsia="Calibri" w:hAnsi="Arial" w:cs="Arial"/>
      <w:b/>
      <w:color w:val="005EB8" w:themeColor="accent1"/>
      <w:sz w:val="20"/>
      <w:szCs w:val="20"/>
      <w:lang w:val="en-GB"/>
    </w:rPr>
  </w:style>
  <w:style w:type="paragraph" w:styleId="Heading5">
    <w:name w:val="heading 5"/>
    <w:basedOn w:val="Normal"/>
    <w:next w:val="Normal"/>
    <w:link w:val="Heading5Char"/>
    <w:autoRedefine/>
    <w:uiPriority w:val="9"/>
    <w:unhideWhenUsed/>
    <w:qFormat/>
    <w:rsid w:val="00C0578D"/>
    <w:pPr>
      <w:keepNext/>
      <w:keepLines/>
      <w:spacing w:before="120"/>
      <w:outlineLvl w:val="4"/>
    </w:pPr>
    <w:rPr>
      <w:rFonts w:asciiTheme="majorHAnsi" w:eastAsiaTheme="majorEastAsia" w:hAnsiTheme="majorHAnsi" w:cstheme="majorBidi"/>
      <w:b/>
      <w:color w:val="005EB8" w:themeColor="accent1"/>
      <w:sz w:val="20"/>
      <w:szCs w:val="22"/>
    </w:rPr>
  </w:style>
  <w:style w:type="paragraph" w:styleId="Heading6">
    <w:name w:val="heading 6"/>
    <w:basedOn w:val="Normal"/>
    <w:next w:val="Normal"/>
    <w:link w:val="Heading6Char"/>
    <w:autoRedefine/>
    <w:uiPriority w:val="9"/>
    <w:unhideWhenUsed/>
    <w:qFormat/>
    <w:rsid w:val="00FB0B3C"/>
    <w:pPr>
      <w:keepNext/>
      <w:keepLines/>
      <w:spacing w:before="120"/>
      <w:outlineLvl w:val="5"/>
    </w:pPr>
    <w:rPr>
      <w:rFonts w:asciiTheme="majorHAnsi" w:eastAsiaTheme="majorEastAsia" w:hAnsiTheme="majorHAnsi" w:cstheme="majorBidi"/>
      <w:b/>
      <w:color w:val="005EB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5DD"/>
    <w:pPr>
      <w:tabs>
        <w:tab w:val="center" w:pos="4320"/>
        <w:tab w:val="right" w:pos="8640"/>
      </w:tabs>
    </w:pPr>
  </w:style>
  <w:style w:type="character" w:customStyle="1" w:styleId="HeaderChar">
    <w:name w:val="Header Char"/>
    <w:basedOn w:val="DefaultParagraphFont"/>
    <w:link w:val="Header"/>
    <w:uiPriority w:val="99"/>
    <w:rsid w:val="00AD05DD"/>
  </w:style>
  <w:style w:type="paragraph" w:styleId="Footer">
    <w:name w:val="footer"/>
    <w:basedOn w:val="Normal"/>
    <w:link w:val="FooterChar"/>
    <w:uiPriority w:val="99"/>
    <w:unhideWhenUsed/>
    <w:rsid w:val="00AD05DD"/>
    <w:pPr>
      <w:tabs>
        <w:tab w:val="center" w:pos="4320"/>
        <w:tab w:val="right" w:pos="8640"/>
      </w:tabs>
    </w:pPr>
  </w:style>
  <w:style w:type="character" w:customStyle="1" w:styleId="FooterChar">
    <w:name w:val="Footer Char"/>
    <w:basedOn w:val="DefaultParagraphFont"/>
    <w:link w:val="Footer"/>
    <w:uiPriority w:val="99"/>
    <w:rsid w:val="00AD05DD"/>
  </w:style>
  <w:style w:type="paragraph" w:styleId="BalloonText">
    <w:name w:val="Balloon Text"/>
    <w:basedOn w:val="Normal"/>
    <w:link w:val="BalloonTextChar"/>
    <w:uiPriority w:val="99"/>
    <w:semiHidden/>
    <w:unhideWhenUsed/>
    <w:rsid w:val="00AD05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05DD"/>
    <w:rPr>
      <w:rFonts w:ascii="Lucida Grande" w:hAnsi="Lucida Grande" w:cs="Lucida Grande"/>
      <w:sz w:val="18"/>
      <w:szCs w:val="18"/>
    </w:rPr>
  </w:style>
  <w:style w:type="paragraph" w:styleId="NoSpacing">
    <w:name w:val="No Spacing"/>
    <w:link w:val="NoSpacingChar"/>
    <w:uiPriority w:val="1"/>
    <w:qFormat/>
    <w:rsid w:val="00AF4D63"/>
    <w:rPr>
      <w:sz w:val="22"/>
      <w:szCs w:val="22"/>
      <w:lang w:eastAsia="zh-CN"/>
    </w:rPr>
  </w:style>
  <w:style w:type="character" w:customStyle="1" w:styleId="NoSpacingChar">
    <w:name w:val="No Spacing Char"/>
    <w:basedOn w:val="DefaultParagraphFont"/>
    <w:link w:val="NoSpacing"/>
    <w:uiPriority w:val="1"/>
    <w:rsid w:val="00AF4D63"/>
    <w:rPr>
      <w:sz w:val="22"/>
      <w:szCs w:val="22"/>
      <w:lang w:eastAsia="zh-CN"/>
    </w:rPr>
  </w:style>
  <w:style w:type="character" w:styleId="PageNumber">
    <w:name w:val="page number"/>
    <w:basedOn w:val="DefaultParagraphFont"/>
    <w:uiPriority w:val="99"/>
    <w:semiHidden/>
    <w:unhideWhenUsed/>
    <w:rsid w:val="00AF4D63"/>
  </w:style>
  <w:style w:type="paragraph" w:styleId="Title">
    <w:name w:val="Title"/>
    <w:basedOn w:val="Normal"/>
    <w:next w:val="Normal"/>
    <w:link w:val="TitleChar"/>
    <w:autoRedefine/>
    <w:uiPriority w:val="10"/>
    <w:qFormat/>
    <w:rsid w:val="00EF23A4"/>
    <w:pPr>
      <w:spacing w:before="1320"/>
      <w:contextualSpacing/>
    </w:pPr>
    <w:rPr>
      <w:rFonts w:asciiTheme="majorHAnsi" w:eastAsiaTheme="majorEastAsia" w:hAnsiTheme="majorHAnsi" w:cstheme="majorBidi"/>
      <w:b/>
      <w:color w:val="005EB8" w:themeColor="accent1"/>
      <w:spacing w:val="-10"/>
      <w:kern w:val="28"/>
      <w:sz w:val="96"/>
      <w:szCs w:val="56"/>
    </w:rPr>
  </w:style>
  <w:style w:type="character" w:customStyle="1" w:styleId="TitleChar">
    <w:name w:val="Title Char"/>
    <w:basedOn w:val="DefaultParagraphFont"/>
    <w:link w:val="Title"/>
    <w:uiPriority w:val="10"/>
    <w:rsid w:val="00EF23A4"/>
    <w:rPr>
      <w:rFonts w:asciiTheme="majorHAnsi" w:eastAsiaTheme="majorEastAsia" w:hAnsiTheme="majorHAnsi" w:cstheme="majorBidi"/>
      <w:b/>
      <w:color w:val="005EB8" w:themeColor="accent1"/>
      <w:spacing w:val="-10"/>
      <w:kern w:val="28"/>
      <w:sz w:val="96"/>
      <w:szCs w:val="56"/>
    </w:rPr>
  </w:style>
  <w:style w:type="character" w:customStyle="1" w:styleId="Heading1Char">
    <w:name w:val="Heading 1 Char"/>
    <w:basedOn w:val="DefaultParagraphFont"/>
    <w:link w:val="Heading1"/>
    <w:uiPriority w:val="9"/>
    <w:rsid w:val="005D19C6"/>
    <w:rPr>
      <w:rFonts w:asciiTheme="majorHAnsi" w:eastAsiaTheme="majorEastAsia" w:hAnsiTheme="majorHAnsi" w:cstheme="majorBidi"/>
      <w:b/>
      <w:color w:val="005EB8" w:themeColor="accent1"/>
      <w:sz w:val="32"/>
      <w:szCs w:val="32"/>
    </w:rPr>
  </w:style>
  <w:style w:type="character" w:customStyle="1" w:styleId="Heading2Char">
    <w:name w:val="Heading 2 Char"/>
    <w:basedOn w:val="DefaultParagraphFont"/>
    <w:link w:val="Heading2"/>
    <w:uiPriority w:val="9"/>
    <w:rsid w:val="007C52CA"/>
    <w:rPr>
      <w:rFonts w:ascii="Arial" w:eastAsiaTheme="majorEastAsia" w:hAnsi="Arial" w:cs="Arial"/>
      <w:b/>
      <w:bCs/>
      <w:color w:val="005EB8" w:themeColor="accent1"/>
      <w:sz w:val="28"/>
      <w:szCs w:val="26"/>
    </w:rPr>
  </w:style>
  <w:style w:type="character" w:customStyle="1" w:styleId="Heading3Char">
    <w:name w:val="Heading 3 Char"/>
    <w:basedOn w:val="DefaultParagraphFont"/>
    <w:link w:val="Heading3"/>
    <w:uiPriority w:val="9"/>
    <w:rsid w:val="0060637A"/>
    <w:rPr>
      <w:rFonts w:asciiTheme="majorHAnsi" w:eastAsiaTheme="majorEastAsia" w:hAnsiTheme="majorHAnsi" w:cstheme="majorBidi"/>
      <w:b/>
      <w:color w:val="002F86" w:themeColor="accent2"/>
    </w:rPr>
  </w:style>
  <w:style w:type="character" w:customStyle="1" w:styleId="Heading4Char">
    <w:name w:val="Heading 4 Char"/>
    <w:basedOn w:val="DefaultParagraphFont"/>
    <w:link w:val="Heading4"/>
    <w:uiPriority w:val="9"/>
    <w:rsid w:val="006825A3"/>
    <w:rPr>
      <w:rFonts w:ascii="Arial" w:eastAsia="Calibri" w:hAnsi="Arial" w:cs="Arial"/>
      <w:b/>
      <w:color w:val="005EB8" w:themeColor="accent1"/>
      <w:sz w:val="20"/>
      <w:szCs w:val="20"/>
      <w:lang w:val="en-GB"/>
    </w:rPr>
  </w:style>
  <w:style w:type="character" w:customStyle="1" w:styleId="Heading5Char">
    <w:name w:val="Heading 5 Char"/>
    <w:basedOn w:val="DefaultParagraphFont"/>
    <w:link w:val="Heading5"/>
    <w:uiPriority w:val="9"/>
    <w:rsid w:val="00C0578D"/>
    <w:rPr>
      <w:rFonts w:asciiTheme="majorHAnsi" w:eastAsiaTheme="majorEastAsia" w:hAnsiTheme="majorHAnsi" w:cstheme="majorBidi"/>
      <w:b/>
      <w:color w:val="005EB8" w:themeColor="accent1"/>
      <w:sz w:val="20"/>
      <w:szCs w:val="22"/>
    </w:rPr>
  </w:style>
  <w:style w:type="character" w:customStyle="1" w:styleId="Heading6Char">
    <w:name w:val="Heading 6 Char"/>
    <w:basedOn w:val="DefaultParagraphFont"/>
    <w:link w:val="Heading6"/>
    <w:uiPriority w:val="9"/>
    <w:rsid w:val="00FB0B3C"/>
    <w:rPr>
      <w:rFonts w:asciiTheme="majorHAnsi" w:eastAsiaTheme="majorEastAsia" w:hAnsiTheme="majorHAnsi" w:cstheme="majorBidi"/>
      <w:b/>
      <w:color w:val="005EB8" w:themeColor="accent1"/>
    </w:rPr>
  </w:style>
  <w:style w:type="character" w:styleId="Hyperlink">
    <w:name w:val="Hyperlink"/>
    <w:basedOn w:val="DefaultParagraphFont"/>
    <w:uiPriority w:val="99"/>
    <w:unhideWhenUsed/>
    <w:rsid w:val="00A1733A"/>
    <w:rPr>
      <w:color w:val="0563C1" w:themeColor="hyperlink"/>
      <w:u w:val="single"/>
    </w:rPr>
  </w:style>
  <w:style w:type="character" w:customStyle="1" w:styleId="UnresolvedMention1">
    <w:name w:val="Unresolved Mention1"/>
    <w:basedOn w:val="DefaultParagraphFont"/>
    <w:uiPriority w:val="99"/>
    <w:rsid w:val="00A1733A"/>
    <w:rPr>
      <w:color w:val="605E5C"/>
      <w:shd w:val="clear" w:color="auto" w:fill="E1DFDD"/>
    </w:rPr>
  </w:style>
  <w:style w:type="paragraph" w:styleId="TOCHeading">
    <w:name w:val="TOC Heading"/>
    <w:basedOn w:val="Heading1"/>
    <w:next w:val="Normal"/>
    <w:autoRedefine/>
    <w:uiPriority w:val="39"/>
    <w:unhideWhenUsed/>
    <w:qFormat/>
    <w:rsid w:val="0077631F"/>
    <w:pPr>
      <w:outlineLvl w:val="9"/>
    </w:pPr>
    <w:rPr>
      <w:sz w:val="36"/>
    </w:rPr>
  </w:style>
  <w:style w:type="paragraph" w:styleId="TOC1">
    <w:name w:val="toc 1"/>
    <w:basedOn w:val="Normal"/>
    <w:next w:val="Normal"/>
    <w:autoRedefine/>
    <w:uiPriority w:val="39"/>
    <w:unhideWhenUsed/>
    <w:qFormat/>
    <w:rsid w:val="007A3E55"/>
    <w:pPr>
      <w:spacing w:before="240" w:after="100" w:line="259" w:lineRule="auto"/>
    </w:pPr>
    <w:rPr>
      <w:rFonts w:eastAsiaTheme="minorHAnsi"/>
      <w:b/>
      <w:color w:val="002F86" w:themeColor="accent2"/>
      <w:sz w:val="28"/>
      <w:szCs w:val="22"/>
      <w:lang w:val="en-GB"/>
    </w:rPr>
  </w:style>
  <w:style w:type="paragraph" w:styleId="ListParagraph">
    <w:name w:val="List Paragraph"/>
    <w:basedOn w:val="Normal"/>
    <w:uiPriority w:val="34"/>
    <w:qFormat/>
    <w:rsid w:val="006E35DD"/>
    <w:pPr>
      <w:spacing w:line="259" w:lineRule="auto"/>
      <w:ind w:left="720"/>
      <w:contextualSpacing/>
    </w:pPr>
    <w:rPr>
      <w:rFonts w:eastAsiaTheme="minorHAnsi"/>
      <w:sz w:val="22"/>
      <w:szCs w:val="22"/>
      <w:lang w:val="en-GB"/>
    </w:rPr>
  </w:style>
  <w:style w:type="paragraph" w:styleId="TOC2">
    <w:name w:val="toc 2"/>
    <w:basedOn w:val="Normal"/>
    <w:next w:val="Normal"/>
    <w:autoRedefine/>
    <w:uiPriority w:val="39"/>
    <w:unhideWhenUsed/>
    <w:qFormat/>
    <w:rsid w:val="007C52CA"/>
    <w:pPr>
      <w:spacing w:after="100" w:line="259" w:lineRule="auto"/>
      <w:ind w:left="482"/>
    </w:pPr>
    <w:rPr>
      <w:rFonts w:eastAsiaTheme="minorHAnsi"/>
      <w:b/>
      <w:color w:val="425563"/>
      <w:sz w:val="28"/>
      <w:szCs w:val="22"/>
      <w:lang w:val="en-GB"/>
    </w:rPr>
  </w:style>
  <w:style w:type="table" w:styleId="TableGrid">
    <w:name w:val="Table Grid"/>
    <w:basedOn w:val="TableNormal"/>
    <w:uiPriority w:val="59"/>
    <w:rsid w:val="006E35DD"/>
    <w:rPr>
      <w:rFonts w:eastAsiaTheme="minorHAnsi"/>
      <w:sz w:val="22"/>
      <w:szCs w:val="22"/>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3">
    <w:name w:val="toc 3"/>
    <w:basedOn w:val="Normal"/>
    <w:next w:val="Normal"/>
    <w:autoRedefine/>
    <w:uiPriority w:val="39"/>
    <w:unhideWhenUsed/>
    <w:rsid w:val="00721BF7"/>
    <w:pPr>
      <w:spacing w:after="100"/>
      <w:ind w:left="480"/>
    </w:pPr>
    <w:rPr>
      <w:b/>
      <w:color w:val="000000" w:themeColor="text1"/>
    </w:rPr>
  </w:style>
  <w:style w:type="character" w:styleId="IntenseEmphasis">
    <w:name w:val="Intense Emphasis"/>
    <w:basedOn w:val="DefaultParagraphFont"/>
    <w:uiPriority w:val="21"/>
    <w:qFormat/>
    <w:rsid w:val="005610FD"/>
    <w:rPr>
      <w:i w:val="0"/>
      <w:iCs/>
      <w:color w:val="005EB8" w:themeColor="accent1"/>
    </w:rPr>
  </w:style>
  <w:style w:type="character" w:styleId="FollowedHyperlink">
    <w:name w:val="FollowedHyperlink"/>
    <w:basedOn w:val="DefaultParagraphFont"/>
    <w:uiPriority w:val="99"/>
    <w:semiHidden/>
    <w:unhideWhenUsed/>
    <w:rsid w:val="00EB31C4"/>
    <w:rPr>
      <w:color w:val="002F86" w:themeColor="accent2"/>
      <w:u w:val="single"/>
    </w:rPr>
  </w:style>
  <w:style w:type="paragraph" w:styleId="TOC4">
    <w:name w:val="toc 4"/>
    <w:basedOn w:val="Normal"/>
    <w:next w:val="Normal"/>
    <w:autoRedefine/>
    <w:uiPriority w:val="39"/>
    <w:semiHidden/>
    <w:unhideWhenUsed/>
    <w:qFormat/>
    <w:rsid w:val="0000314B"/>
    <w:pPr>
      <w:spacing w:before="240" w:after="100"/>
      <w:ind w:left="720"/>
    </w:pPr>
    <w:rPr>
      <w:b/>
    </w:rPr>
  </w:style>
  <w:style w:type="paragraph" w:styleId="Subtitle">
    <w:name w:val="Subtitle"/>
    <w:basedOn w:val="Normal"/>
    <w:next w:val="Normal"/>
    <w:link w:val="SubtitleChar"/>
    <w:autoRedefine/>
    <w:uiPriority w:val="11"/>
    <w:qFormat/>
    <w:rsid w:val="00735756"/>
    <w:pPr>
      <w:numPr>
        <w:ilvl w:val="1"/>
      </w:numPr>
      <w:spacing w:before="360"/>
    </w:pPr>
    <w:rPr>
      <w:color w:val="425563"/>
      <w:spacing w:val="15"/>
      <w:sz w:val="44"/>
      <w:szCs w:val="22"/>
    </w:rPr>
  </w:style>
  <w:style w:type="character" w:customStyle="1" w:styleId="SubtitleChar">
    <w:name w:val="Subtitle Char"/>
    <w:basedOn w:val="DefaultParagraphFont"/>
    <w:link w:val="Subtitle"/>
    <w:uiPriority w:val="11"/>
    <w:rsid w:val="00735756"/>
    <w:rPr>
      <w:color w:val="425563"/>
      <w:spacing w:val="15"/>
      <w:sz w:val="44"/>
      <w:szCs w:val="22"/>
    </w:rPr>
  </w:style>
  <w:style w:type="paragraph" w:styleId="CommentText">
    <w:name w:val="annotation text"/>
    <w:basedOn w:val="Normal"/>
    <w:link w:val="CommentTextChar"/>
    <w:semiHidden/>
    <w:rsid w:val="009053A1"/>
    <w:pPr>
      <w:spacing w:before="0" w:after="0"/>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semiHidden/>
    <w:rsid w:val="009053A1"/>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239625">
      <w:bodyDiv w:val="1"/>
      <w:marLeft w:val="0"/>
      <w:marRight w:val="0"/>
      <w:marTop w:val="0"/>
      <w:marBottom w:val="0"/>
      <w:divBdr>
        <w:top w:val="none" w:sz="0" w:space="0" w:color="auto"/>
        <w:left w:val="none" w:sz="0" w:space="0" w:color="auto"/>
        <w:bottom w:val="none" w:sz="0" w:space="0" w:color="auto"/>
        <w:right w:val="none" w:sz="0" w:space="0" w:color="auto"/>
      </w:divBdr>
    </w:div>
    <w:div w:id="1525022736">
      <w:bodyDiv w:val="1"/>
      <w:marLeft w:val="0"/>
      <w:marRight w:val="0"/>
      <w:marTop w:val="0"/>
      <w:marBottom w:val="0"/>
      <w:divBdr>
        <w:top w:val="none" w:sz="0" w:space="0" w:color="auto"/>
        <w:left w:val="none" w:sz="0" w:space="0" w:color="auto"/>
        <w:bottom w:val="none" w:sz="0" w:space="0" w:color="auto"/>
        <w:right w:val="none" w:sz="0" w:space="0" w:color="auto"/>
      </w:divBdr>
    </w:div>
    <w:div w:id="1532065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haron.smith90@nhs.n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hropshiretelfordandwrekinccg.nhs.uk/about-us/our-constitution-and-the-nhs-constitutio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hropshiretelfordandwrekinccg.nhs.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hyperlink" Target="http://www.shropshiretelfordandwrekinccg.nhs.uk" TargetMode="External"/></Relationships>
</file>

<file path=word/theme/theme1.xml><?xml version="1.0" encoding="utf-8"?>
<a:theme xmlns:a="http://schemas.openxmlformats.org/drawingml/2006/main" name="LPF_2017_NHS_BLUES">
  <a:themeElements>
    <a:clrScheme name="NHS_Blues and Greens">
      <a:dk1>
        <a:srgbClr val="000000"/>
      </a:dk1>
      <a:lt1>
        <a:srgbClr val="FFFFFF"/>
      </a:lt1>
      <a:dk2>
        <a:srgbClr val="768692"/>
      </a:dk2>
      <a:lt2>
        <a:srgbClr val="E8EDEE"/>
      </a:lt2>
      <a:accent1>
        <a:srgbClr val="005EB8"/>
      </a:accent1>
      <a:accent2>
        <a:srgbClr val="002F86"/>
      </a:accent2>
      <a:accent3>
        <a:srgbClr val="41B6E6"/>
      </a:accent3>
      <a:accent4>
        <a:srgbClr val="00A9CE"/>
      </a:accent4>
      <a:accent5>
        <a:srgbClr val="00A499"/>
      </a:accent5>
      <a:accent6>
        <a:srgbClr val="70AD47"/>
      </a:accent6>
      <a:hlink>
        <a:srgbClr val="0563C1"/>
      </a:hlink>
      <a:folHlink>
        <a:srgbClr val="78BE2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LPF_2017_NHS_BLUES" id="{C6F83532-26E7-BC40-AE33-A9D2DD0A547E}" vid="{2DAC4CFB-5A87-2542-826E-F07EE03229D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594D42F359344B7BC4AD887B0CE2A" ma:contentTypeVersion="7" ma:contentTypeDescription="Create a new document." ma:contentTypeScope="" ma:versionID="7d621349d87a53323d9f3894bc3fc6c8">
  <xsd:schema xmlns:xsd="http://www.w3.org/2001/XMLSchema" xmlns:xs="http://www.w3.org/2001/XMLSchema" xmlns:p="http://schemas.microsoft.com/office/2006/metadata/properties" xmlns:ns2="3a245aa1-b042-4d43-b4af-e4fb4ae8a4e2" targetNamespace="http://schemas.microsoft.com/office/2006/metadata/properties" ma:root="true" ma:fieldsID="52d35f55e298531ad92c3b99f2a9d164" ns2:_="">
    <xsd:import namespace="3a245aa1-b042-4d43-b4af-e4fb4ae8a4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45aa1-b042-4d43-b4af-e4fb4ae8a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7F9BF-88D0-4C13-9E9D-AF5A7D2EF6B1}">
  <ds:schemaRefs>
    <ds:schemaRef ds:uri="http://schemas.microsoft.com/sharepoint/v3/contenttype/forms"/>
  </ds:schemaRefs>
</ds:datastoreItem>
</file>

<file path=customXml/itemProps2.xml><?xml version="1.0" encoding="utf-8"?>
<ds:datastoreItem xmlns:ds="http://schemas.openxmlformats.org/officeDocument/2006/customXml" ds:itemID="{9685DD2C-43AD-4B07-A651-7615399AF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45aa1-b042-4d43-b4af-e4fb4ae8a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5DB841-280B-43AA-A296-8DB7D7D7176D}">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3a245aa1-b042-4d43-b4af-e4fb4ae8a4e2"/>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429DDCC-068A-41C5-933B-1F80A5FA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Staffordshire and Lancashire CSU</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[Document subtitle]</dc:subject>
  <dc:creator>Lee Davies</dc:creator>
  <cp:lastModifiedBy>Smith, Sharon</cp:lastModifiedBy>
  <cp:revision>2</cp:revision>
  <cp:lastPrinted>2021-02-16T17:43:00Z</cp:lastPrinted>
  <dcterms:created xsi:type="dcterms:W3CDTF">2021-07-13T10:48:00Z</dcterms:created>
  <dcterms:modified xsi:type="dcterms:W3CDTF">2021-07-13T10:48:00Z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0x0101007E4594D42F359344B7BC4AD887B0CE2A</vt:lpwstr>
  </property>
  <property fmtid="{D5CDD505-2E9C-101B-9397-08002B2CF9AE}" pid="3" name="_dlc_DocIdItemGuid">
    <vt:lpwstr>a3879aba-894d-475c-9b20-287e7f8d2882</vt:lpwstr>
  </property>
</Properties>
</file>