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ook w:val="01E0" w:firstRow="1" w:lastRow="1" w:firstColumn="1" w:lastColumn="1" w:noHBand="0" w:noVBand="0"/>
      </w:tblPr>
      <w:tblGrid>
        <w:gridCol w:w="9540"/>
      </w:tblGrid>
      <w:tr w:rsidR="0032733F" w:rsidRPr="005A335D" w:rsidTr="0032733F">
        <w:trPr>
          <w:trHeight w:val="286"/>
        </w:trPr>
        <w:tc>
          <w:tcPr>
            <w:tcW w:w="9540" w:type="dxa"/>
            <w:shd w:val="clear" w:color="auto" w:fill="auto"/>
          </w:tcPr>
          <w:p w:rsidR="0032733F" w:rsidRDefault="0032733F" w:rsidP="0032733F">
            <w:pPr>
              <w:ind w:left="2727" w:hanging="2727"/>
              <w:jc w:val="right"/>
              <w:rPr>
                <w:rFonts w:cs="Arial"/>
                <w:color w:val="0072C6"/>
                <w:sz w:val="28"/>
                <w:szCs w:val="28"/>
              </w:rPr>
            </w:pPr>
          </w:p>
          <w:p w:rsidR="0032733F" w:rsidRPr="005A335D" w:rsidRDefault="00B704D1" w:rsidP="00B704D1">
            <w:pPr>
              <w:jc w:val="right"/>
              <w:rPr>
                <w:rFonts w:cs="Arial"/>
                <w:color w:val="0072C6"/>
                <w:sz w:val="22"/>
                <w:szCs w:val="22"/>
              </w:rPr>
            </w:pPr>
            <w:r>
              <w:rPr>
                <w:noProof/>
              </w:rPr>
              <w:drawing>
                <wp:inline distT="0" distB="0" distL="0" distR="0" wp14:anchorId="3194739C" wp14:editId="701CDC78">
                  <wp:extent cx="1400400" cy="69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400" cy="694800"/>
                          </a:xfrm>
                          <a:prstGeom prst="rect">
                            <a:avLst/>
                          </a:prstGeom>
                          <a:noFill/>
                          <a:ln>
                            <a:noFill/>
                          </a:ln>
                        </pic:spPr>
                      </pic:pic>
                    </a:graphicData>
                  </a:graphic>
                </wp:inline>
              </w:drawing>
            </w:r>
          </w:p>
        </w:tc>
      </w:tr>
    </w:tbl>
    <w:p w:rsidR="00977907" w:rsidRDefault="00977907" w:rsidP="0032733F">
      <w:pPr>
        <w:jc w:val="right"/>
      </w:pPr>
    </w:p>
    <w:p w:rsidR="001A6945" w:rsidRPr="008115CB" w:rsidRDefault="00B704D1" w:rsidP="0032733F">
      <w:pPr>
        <w:pStyle w:val="Heading1"/>
        <w:rPr>
          <w:rFonts w:cs="Arial"/>
          <w:szCs w:val="24"/>
          <w:u w:val="single"/>
        </w:rPr>
      </w:pPr>
      <w:r>
        <w:rPr>
          <w:rFonts w:cs="Arial"/>
          <w:szCs w:val="24"/>
          <w:u w:val="single"/>
        </w:rPr>
        <w:t>ROLE</w:t>
      </w:r>
      <w:r w:rsidR="001A6945" w:rsidRPr="008115CB">
        <w:rPr>
          <w:rFonts w:cs="Arial"/>
          <w:szCs w:val="24"/>
          <w:u w:val="single"/>
        </w:rPr>
        <w:t xml:space="preserve"> </w:t>
      </w:r>
      <w:r w:rsidR="00572D43">
        <w:rPr>
          <w:rFonts w:cs="Arial"/>
          <w:szCs w:val="24"/>
          <w:u w:val="single"/>
        </w:rPr>
        <w:t>OUTLINE</w:t>
      </w:r>
    </w:p>
    <w:p w:rsidR="001A6945" w:rsidRPr="008115CB" w:rsidRDefault="001A6945" w:rsidP="001A6945">
      <w:pPr>
        <w:widowControl w:val="0"/>
        <w:tabs>
          <w:tab w:val="left" w:pos="284"/>
          <w:tab w:val="left" w:pos="1418"/>
          <w:tab w:val="left" w:pos="3686"/>
        </w:tabs>
        <w:ind w:left="1418" w:hanging="1418"/>
        <w:jc w:val="both"/>
        <w:rPr>
          <w:rFonts w:cs="Arial"/>
          <w:b/>
          <w:szCs w:val="24"/>
        </w:rPr>
      </w:pPr>
    </w:p>
    <w:p w:rsidR="001A6945" w:rsidRPr="008115CB" w:rsidRDefault="001A6945" w:rsidP="001A6945">
      <w:pPr>
        <w:widowControl w:val="0"/>
        <w:tabs>
          <w:tab w:val="left" w:pos="284"/>
          <w:tab w:val="left" w:pos="1418"/>
          <w:tab w:val="left" w:pos="3686"/>
        </w:tabs>
        <w:ind w:left="1418" w:hanging="1418"/>
        <w:jc w:val="both"/>
        <w:rPr>
          <w:rFonts w:cs="Arial"/>
          <w:b/>
          <w:szCs w:val="24"/>
        </w:rPr>
      </w:pPr>
    </w:p>
    <w:p w:rsidR="001A6945" w:rsidRPr="00253204" w:rsidRDefault="00EA6361" w:rsidP="0032733F">
      <w:pPr>
        <w:pStyle w:val="Header"/>
        <w:tabs>
          <w:tab w:val="left" w:pos="3060"/>
        </w:tabs>
        <w:jc w:val="both"/>
        <w:rPr>
          <w:rFonts w:cs="Arial"/>
          <w:lang w:val="en-GB"/>
        </w:rPr>
      </w:pPr>
      <w:r>
        <w:rPr>
          <w:rFonts w:cs="Arial"/>
          <w:b/>
          <w:bCs/>
          <w:lang w:val="en-GB"/>
        </w:rPr>
        <w:t>ROLE</w:t>
      </w:r>
      <w:r w:rsidR="001A6945" w:rsidRPr="008115CB">
        <w:rPr>
          <w:rFonts w:cs="Arial"/>
          <w:b/>
          <w:bCs/>
        </w:rPr>
        <w:t xml:space="preserve"> TITLE:</w:t>
      </w:r>
      <w:r w:rsidR="001A6945">
        <w:rPr>
          <w:rFonts w:cs="Arial"/>
          <w:lang w:val="en-GB"/>
        </w:rPr>
        <w:tab/>
      </w:r>
      <w:r w:rsidR="00AF7D95">
        <w:rPr>
          <w:rFonts w:cs="Arial"/>
          <w:lang w:val="en-GB"/>
        </w:rPr>
        <w:t>Ethnically Diverse</w:t>
      </w:r>
      <w:r w:rsidR="00B704D1">
        <w:rPr>
          <w:rFonts w:cs="Arial"/>
          <w:lang w:val="en-GB"/>
        </w:rPr>
        <w:t xml:space="preserve"> GP Champion</w:t>
      </w:r>
    </w:p>
    <w:p w:rsidR="001A6945" w:rsidRPr="008115CB" w:rsidRDefault="001A6945" w:rsidP="0032733F">
      <w:pPr>
        <w:tabs>
          <w:tab w:val="left" w:pos="3060"/>
        </w:tabs>
        <w:rPr>
          <w:rFonts w:cs="Arial"/>
          <w:szCs w:val="24"/>
        </w:rPr>
      </w:pPr>
      <w:r>
        <w:rPr>
          <w:rFonts w:cs="Arial"/>
          <w:b/>
          <w:bCs/>
          <w:szCs w:val="24"/>
        </w:rPr>
        <w:tab/>
      </w:r>
      <w:r>
        <w:rPr>
          <w:rFonts w:cs="Arial"/>
          <w:b/>
          <w:bCs/>
          <w:szCs w:val="24"/>
        </w:rPr>
        <w:tab/>
      </w:r>
      <w:r>
        <w:rPr>
          <w:rFonts w:cs="Arial"/>
          <w:b/>
          <w:bCs/>
          <w:szCs w:val="24"/>
        </w:rPr>
        <w:tab/>
      </w:r>
    </w:p>
    <w:p w:rsidR="001A6945" w:rsidRDefault="001A6945" w:rsidP="0032733F">
      <w:pPr>
        <w:tabs>
          <w:tab w:val="left" w:pos="3060"/>
        </w:tabs>
        <w:rPr>
          <w:rFonts w:cs="Arial"/>
          <w:szCs w:val="24"/>
        </w:rPr>
      </w:pPr>
      <w:r w:rsidRPr="008115CB">
        <w:rPr>
          <w:rFonts w:cs="Arial"/>
          <w:b/>
          <w:szCs w:val="24"/>
        </w:rPr>
        <w:t>HOURS:</w:t>
      </w:r>
      <w:r>
        <w:rPr>
          <w:rFonts w:cs="Arial"/>
          <w:szCs w:val="24"/>
        </w:rPr>
        <w:tab/>
      </w:r>
      <w:r w:rsidR="00D12A52">
        <w:rPr>
          <w:rFonts w:cs="Arial"/>
          <w:szCs w:val="24"/>
        </w:rPr>
        <w:t>12</w:t>
      </w:r>
      <w:r w:rsidR="00996185">
        <w:rPr>
          <w:rFonts w:cs="Arial"/>
          <w:szCs w:val="24"/>
        </w:rPr>
        <w:t xml:space="preserve"> sessions per year</w:t>
      </w:r>
    </w:p>
    <w:p w:rsidR="001A6945" w:rsidRDefault="001A6945" w:rsidP="0032733F">
      <w:pPr>
        <w:tabs>
          <w:tab w:val="left" w:pos="3060"/>
        </w:tabs>
        <w:rPr>
          <w:rFonts w:cs="Arial"/>
          <w:szCs w:val="24"/>
        </w:rPr>
      </w:pPr>
    </w:p>
    <w:p w:rsidR="001A6945" w:rsidRPr="008115CB" w:rsidRDefault="0032733F" w:rsidP="0032733F">
      <w:pPr>
        <w:tabs>
          <w:tab w:val="left" w:pos="3060"/>
        </w:tabs>
        <w:rPr>
          <w:rFonts w:cs="Arial"/>
          <w:szCs w:val="24"/>
        </w:rPr>
      </w:pPr>
      <w:r>
        <w:rPr>
          <w:rFonts w:cs="Arial"/>
          <w:b/>
          <w:szCs w:val="24"/>
        </w:rPr>
        <w:t>RESPONSIBLE TO</w:t>
      </w:r>
      <w:r w:rsidR="001A6945" w:rsidRPr="0056023E">
        <w:rPr>
          <w:rFonts w:cs="Arial"/>
          <w:b/>
          <w:szCs w:val="24"/>
        </w:rPr>
        <w:t xml:space="preserve">: </w:t>
      </w:r>
      <w:r w:rsidR="001A6945" w:rsidRPr="0056023E">
        <w:rPr>
          <w:rFonts w:cs="Arial"/>
          <w:b/>
          <w:szCs w:val="24"/>
        </w:rPr>
        <w:tab/>
      </w:r>
      <w:r w:rsidR="00B704D1">
        <w:rPr>
          <w:rFonts w:cs="Arial"/>
          <w:szCs w:val="24"/>
        </w:rPr>
        <w:t>Associate Director</w:t>
      </w:r>
      <w:r w:rsidR="00A61876" w:rsidRPr="00A61876">
        <w:rPr>
          <w:rFonts w:cs="Arial"/>
          <w:szCs w:val="24"/>
        </w:rPr>
        <w:t xml:space="preserve"> of Primary Care</w:t>
      </w:r>
    </w:p>
    <w:p w:rsidR="001A6945" w:rsidRPr="008115CB" w:rsidRDefault="001A6945" w:rsidP="0032733F">
      <w:pPr>
        <w:tabs>
          <w:tab w:val="left" w:pos="3060"/>
        </w:tabs>
        <w:ind w:left="2410" w:hanging="2410"/>
        <w:rPr>
          <w:rFonts w:cs="Arial"/>
          <w:szCs w:val="24"/>
        </w:rPr>
      </w:pPr>
      <w:r w:rsidRPr="008115CB">
        <w:rPr>
          <w:rFonts w:cs="Arial"/>
          <w:szCs w:val="24"/>
        </w:rPr>
        <w:tab/>
      </w:r>
    </w:p>
    <w:p w:rsidR="001A6945" w:rsidRDefault="001A6945" w:rsidP="0032733F">
      <w:pPr>
        <w:tabs>
          <w:tab w:val="left" w:pos="3060"/>
        </w:tabs>
        <w:ind w:left="2880" w:hanging="2880"/>
        <w:rPr>
          <w:rFonts w:cs="Arial"/>
          <w:szCs w:val="24"/>
        </w:rPr>
      </w:pPr>
      <w:r w:rsidRPr="008115CB">
        <w:rPr>
          <w:rFonts w:cs="Arial"/>
          <w:b/>
          <w:szCs w:val="24"/>
        </w:rPr>
        <w:t>ACCOUNTABLE TO</w:t>
      </w:r>
      <w:r w:rsidRPr="008115CB">
        <w:rPr>
          <w:rFonts w:cs="Arial"/>
          <w:szCs w:val="24"/>
        </w:rPr>
        <w:t>:</w:t>
      </w:r>
      <w:r w:rsidRPr="008115CB">
        <w:rPr>
          <w:rFonts w:cs="Arial"/>
          <w:szCs w:val="24"/>
        </w:rPr>
        <w:tab/>
      </w:r>
      <w:r w:rsidR="0032733F">
        <w:rPr>
          <w:rFonts w:cs="Arial"/>
          <w:szCs w:val="24"/>
        </w:rPr>
        <w:tab/>
      </w:r>
      <w:r w:rsidR="00A61876">
        <w:rPr>
          <w:rFonts w:cs="Arial"/>
          <w:szCs w:val="24"/>
        </w:rPr>
        <w:t xml:space="preserve">Director of </w:t>
      </w:r>
      <w:r w:rsidR="00B704D1">
        <w:rPr>
          <w:rFonts w:cs="Arial"/>
          <w:szCs w:val="24"/>
        </w:rPr>
        <w:t>Partnerships</w:t>
      </w:r>
    </w:p>
    <w:p w:rsidR="00A61876" w:rsidRDefault="00A61876" w:rsidP="0032733F">
      <w:pPr>
        <w:tabs>
          <w:tab w:val="left" w:pos="3060"/>
        </w:tabs>
        <w:ind w:left="2880" w:hanging="2880"/>
        <w:rPr>
          <w:rFonts w:cs="Arial"/>
          <w:szCs w:val="24"/>
        </w:rPr>
      </w:pPr>
    </w:p>
    <w:p w:rsidR="00A61876" w:rsidRDefault="00A61876" w:rsidP="0032733F">
      <w:pPr>
        <w:tabs>
          <w:tab w:val="left" w:pos="3060"/>
        </w:tabs>
        <w:ind w:left="2880" w:hanging="2880"/>
        <w:rPr>
          <w:rFonts w:cs="Arial"/>
          <w:szCs w:val="24"/>
        </w:rPr>
      </w:pPr>
      <w:r>
        <w:rPr>
          <w:rFonts w:cs="Arial"/>
          <w:b/>
          <w:szCs w:val="24"/>
        </w:rPr>
        <w:t>TERM</w:t>
      </w:r>
      <w:r>
        <w:rPr>
          <w:rFonts w:cs="Arial"/>
          <w:b/>
          <w:szCs w:val="24"/>
        </w:rPr>
        <w:tab/>
      </w:r>
      <w:r>
        <w:rPr>
          <w:rFonts w:cs="Arial"/>
          <w:b/>
          <w:szCs w:val="24"/>
        </w:rPr>
        <w:tab/>
      </w:r>
      <w:r>
        <w:rPr>
          <w:rFonts w:cs="Arial"/>
          <w:szCs w:val="24"/>
        </w:rPr>
        <w:t xml:space="preserve">Fixed term </w:t>
      </w:r>
      <w:r w:rsidR="00B3447D">
        <w:rPr>
          <w:rFonts w:cs="Arial"/>
          <w:szCs w:val="24"/>
        </w:rPr>
        <w:t xml:space="preserve">for </w:t>
      </w:r>
      <w:r w:rsidR="00FE32F2">
        <w:rPr>
          <w:rFonts w:cs="Arial"/>
          <w:szCs w:val="24"/>
        </w:rPr>
        <w:t>12</w:t>
      </w:r>
      <w:r w:rsidR="00B3447D">
        <w:rPr>
          <w:rFonts w:cs="Arial"/>
          <w:szCs w:val="24"/>
        </w:rPr>
        <w:t xml:space="preserve"> months</w:t>
      </w:r>
    </w:p>
    <w:p w:rsidR="00A61876" w:rsidRDefault="00A61876" w:rsidP="0032733F">
      <w:pPr>
        <w:tabs>
          <w:tab w:val="left" w:pos="3060"/>
        </w:tabs>
        <w:ind w:left="2880" w:hanging="2880"/>
        <w:rPr>
          <w:rFonts w:cs="Arial"/>
          <w:szCs w:val="24"/>
        </w:rPr>
      </w:pPr>
    </w:p>
    <w:p w:rsidR="00A61876" w:rsidRPr="00A61876" w:rsidRDefault="00A61876" w:rsidP="0032733F">
      <w:pPr>
        <w:tabs>
          <w:tab w:val="left" w:pos="3060"/>
        </w:tabs>
        <w:ind w:left="2880" w:hanging="2880"/>
        <w:rPr>
          <w:rFonts w:cs="Arial"/>
          <w:szCs w:val="24"/>
        </w:rPr>
      </w:pPr>
      <w:r>
        <w:rPr>
          <w:rFonts w:cs="Arial"/>
          <w:b/>
          <w:szCs w:val="24"/>
        </w:rPr>
        <w:t>SESSIONAL RATE</w:t>
      </w:r>
      <w:r>
        <w:rPr>
          <w:rFonts w:cs="Arial"/>
          <w:b/>
          <w:szCs w:val="24"/>
        </w:rPr>
        <w:tab/>
      </w:r>
      <w:r>
        <w:rPr>
          <w:rFonts w:cs="Arial"/>
          <w:b/>
          <w:szCs w:val="24"/>
        </w:rPr>
        <w:tab/>
      </w:r>
      <w:r w:rsidR="00996185">
        <w:rPr>
          <w:rFonts w:cs="Arial"/>
          <w:szCs w:val="24"/>
        </w:rPr>
        <w:t>£300 per session</w:t>
      </w:r>
    </w:p>
    <w:p w:rsidR="001A6945" w:rsidRDefault="001A6945" w:rsidP="001A6945">
      <w:pPr>
        <w:ind w:left="2880" w:hanging="2880"/>
        <w:rPr>
          <w:rFonts w:cs="Arial"/>
          <w:szCs w:val="24"/>
        </w:rPr>
      </w:pPr>
    </w:p>
    <w:p w:rsidR="001A6945" w:rsidRDefault="001A6945" w:rsidP="001A6945">
      <w:pPr>
        <w:ind w:left="2880" w:hanging="2880"/>
        <w:rPr>
          <w:rFonts w:cs="Arial"/>
          <w:szCs w:val="24"/>
        </w:rPr>
      </w:pPr>
    </w:p>
    <w:p w:rsidR="001A6945" w:rsidRDefault="001A6945" w:rsidP="001A6945">
      <w:pPr>
        <w:ind w:left="2880" w:hanging="2880"/>
        <w:rPr>
          <w:rFonts w:cs="Arial"/>
          <w:szCs w:val="24"/>
        </w:rPr>
      </w:pPr>
    </w:p>
    <w:p w:rsidR="001A6945" w:rsidRPr="00F93C41" w:rsidRDefault="0079518D" w:rsidP="00F93C41">
      <w:pPr>
        <w:pStyle w:val="ListParagraph"/>
        <w:numPr>
          <w:ilvl w:val="0"/>
          <w:numId w:val="12"/>
        </w:numPr>
        <w:tabs>
          <w:tab w:val="left" w:pos="720"/>
        </w:tabs>
        <w:rPr>
          <w:rFonts w:cs="Arial"/>
          <w:b/>
          <w:sz w:val="22"/>
          <w:szCs w:val="22"/>
        </w:rPr>
      </w:pPr>
      <w:r w:rsidRPr="00F93C41">
        <w:rPr>
          <w:rFonts w:cs="Arial"/>
          <w:b/>
          <w:sz w:val="22"/>
          <w:szCs w:val="22"/>
        </w:rPr>
        <w:t>ROLE</w:t>
      </w:r>
      <w:r w:rsidR="001A6945" w:rsidRPr="00F93C41">
        <w:rPr>
          <w:rFonts w:cs="Arial"/>
          <w:b/>
          <w:sz w:val="22"/>
          <w:szCs w:val="22"/>
        </w:rPr>
        <w:t xml:space="preserve"> PURPOSE</w:t>
      </w:r>
    </w:p>
    <w:p w:rsidR="001A6945" w:rsidRPr="00CA1299" w:rsidRDefault="001A6945" w:rsidP="001A6945">
      <w:pPr>
        <w:pStyle w:val="Header"/>
        <w:tabs>
          <w:tab w:val="clear" w:pos="4153"/>
          <w:tab w:val="center" w:pos="1260"/>
        </w:tabs>
        <w:ind w:left="750"/>
        <w:jc w:val="both"/>
        <w:rPr>
          <w:rFonts w:cs="Arial"/>
          <w:b/>
          <w:sz w:val="22"/>
          <w:szCs w:val="22"/>
          <w:lang w:val="en-GB"/>
        </w:rPr>
      </w:pPr>
    </w:p>
    <w:p w:rsidR="001A6945" w:rsidRPr="00CA1299" w:rsidRDefault="001A6945" w:rsidP="0079518D">
      <w:pPr>
        <w:pStyle w:val="Header"/>
        <w:ind w:left="720"/>
        <w:rPr>
          <w:rFonts w:cs="Arial"/>
          <w:sz w:val="22"/>
          <w:szCs w:val="22"/>
          <w:lang w:val="en-GB"/>
        </w:rPr>
      </w:pPr>
      <w:r w:rsidRPr="00CA1299">
        <w:rPr>
          <w:rFonts w:cs="Arial"/>
          <w:sz w:val="22"/>
          <w:szCs w:val="22"/>
          <w:lang w:val="en-GB"/>
        </w:rPr>
        <w:tab/>
      </w:r>
      <w:r w:rsidR="00C52B2C">
        <w:rPr>
          <w:rFonts w:cs="Arial"/>
          <w:sz w:val="22"/>
          <w:szCs w:val="22"/>
          <w:lang w:val="en-GB"/>
        </w:rPr>
        <w:t xml:space="preserve">The key focus for this </w:t>
      </w:r>
      <w:r w:rsidR="00572D43">
        <w:rPr>
          <w:rFonts w:cs="Arial"/>
          <w:sz w:val="22"/>
          <w:szCs w:val="22"/>
          <w:lang w:val="en-GB"/>
        </w:rPr>
        <w:t xml:space="preserve">role is to provide </w:t>
      </w:r>
      <w:r w:rsidR="0079518D">
        <w:rPr>
          <w:rFonts w:cs="Arial"/>
          <w:sz w:val="22"/>
          <w:szCs w:val="22"/>
          <w:lang w:val="en-GB"/>
        </w:rPr>
        <w:t>professional support and</w:t>
      </w:r>
      <w:r w:rsidR="00572D43">
        <w:rPr>
          <w:rFonts w:cs="Arial"/>
          <w:sz w:val="22"/>
          <w:szCs w:val="22"/>
          <w:lang w:val="en-GB"/>
        </w:rPr>
        <w:t xml:space="preserve"> leadership to the </w:t>
      </w:r>
      <w:r w:rsidR="0079518D">
        <w:rPr>
          <w:rFonts w:cs="Arial"/>
          <w:sz w:val="22"/>
          <w:szCs w:val="22"/>
          <w:lang w:val="en-GB"/>
        </w:rPr>
        <w:t xml:space="preserve">cohort of </w:t>
      </w:r>
      <w:r w:rsidR="00AF7D95">
        <w:rPr>
          <w:rFonts w:cs="Arial"/>
          <w:sz w:val="22"/>
          <w:szCs w:val="22"/>
          <w:lang w:val="en-GB"/>
        </w:rPr>
        <w:t>Ethnically Diverse</w:t>
      </w:r>
      <w:r w:rsidR="0079518D">
        <w:rPr>
          <w:rFonts w:cs="Arial"/>
          <w:sz w:val="22"/>
          <w:szCs w:val="22"/>
          <w:lang w:val="en-GB"/>
        </w:rPr>
        <w:t xml:space="preserve"> GPs across our system, with particular emphasis on the </w:t>
      </w:r>
      <w:r w:rsidR="00AF7D95">
        <w:rPr>
          <w:rFonts w:cs="Arial"/>
          <w:sz w:val="22"/>
          <w:szCs w:val="22"/>
          <w:lang w:val="en-GB"/>
        </w:rPr>
        <w:t xml:space="preserve">Ethnically Diverse </w:t>
      </w:r>
      <w:r w:rsidR="0079518D">
        <w:rPr>
          <w:rFonts w:cs="Arial"/>
          <w:sz w:val="22"/>
          <w:szCs w:val="22"/>
          <w:lang w:val="en-GB"/>
        </w:rPr>
        <w:t>doctors on the GPVTS</w:t>
      </w:r>
      <w:r w:rsidR="00572D43">
        <w:rPr>
          <w:rFonts w:cs="Arial"/>
          <w:sz w:val="22"/>
          <w:szCs w:val="22"/>
          <w:lang w:val="en-GB"/>
        </w:rPr>
        <w:t>.</w:t>
      </w:r>
    </w:p>
    <w:p w:rsidR="00CA1299" w:rsidRDefault="00C40D7D" w:rsidP="00A61876">
      <w:pPr>
        <w:pStyle w:val="Header"/>
        <w:tabs>
          <w:tab w:val="clear" w:pos="4153"/>
          <w:tab w:val="center" w:pos="1620"/>
          <w:tab w:val="left" w:pos="5490"/>
        </w:tabs>
        <w:rPr>
          <w:rFonts w:cs="Arial"/>
          <w:b/>
          <w:bCs/>
          <w:iCs/>
          <w:sz w:val="22"/>
          <w:szCs w:val="22"/>
          <w:lang w:val="en-GB"/>
        </w:rPr>
      </w:pPr>
      <w:r>
        <w:rPr>
          <w:rFonts w:cs="Arial"/>
          <w:b/>
          <w:sz w:val="22"/>
          <w:szCs w:val="22"/>
          <w:lang w:val="en-GB"/>
        </w:rPr>
        <w:t xml:space="preserve">  </w:t>
      </w:r>
    </w:p>
    <w:p w:rsidR="00CA1299" w:rsidRDefault="00CA1299" w:rsidP="00CA1299">
      <w:pPr>
        <w:pStyle w:val="Header"/>
        <w:tabs>
          <w:tab w:val="clear" w:pos="4153"/>
          <w:tab w:val="center" w:pos="1620"/>
          <w:tab w:val="left" w:pos="5490"/>
        </w:tabs>
        <w:ind w:hanging="720"/>
        <w:rPr>
          <w:rFonts w:cs="Arial"/>
          <w:b/>
          <w:bCs/>
          <w:iCs/>
          <w:sz w:val="22"/>
          <w:szCs w:val="22"/>
          <w:lang w:val="en-GB"/>
        </w:rPr>
      </w:pPr>
    </w:p>
    <w:p w:rsidR="001A6945" w:rsidRPr="00712133" w:rsidRDefault="001A6945" w:rsidP="00F93C41">
      <w:pPr>
        <w:pStyle w:val="ListParagraph"/>
        <w:numPr>
          <w:ilvl w:val="0"/>
          <w:numId w:val="12"/>
        </w:numPr>
        <w:tabs>
          <w:tab w:val="left" w:pos="720"/>
        </w:tabs>
        <w:rPr>
          <w:rFonts w:cs="Arial"/>
          <w:b/>
          <w:sz w:val="22"/>
          <w:szCs w:val="22"/>
        </w:rPr>
      </w:pPr>
      <w:r w:rsidRPr="00712133">
        <w:rPr>
          <w:rFonts w:cs="Arial"/>
          <w:b/>
          <w:sz w:val="22"/>
          <w:szCs w:val="22"/>
        </w:rPr>
        <w:t>KEY WORKING RELATIONSHIPS</w:t>
      </w:r>
      <w:r w:rsidR="00EA6361">
        <w:rPr>
          <w:rFonts w:cs="Arial"/>
          <w:b/>
          <w:sz w:val="22"/>
          <w:szCs w:val="22"/>
        </w:rPr>
        <w:t xml:space="preserve"> (in addition to the cohort)</w:t>
      </w:r>
    </w:p>
    <w:p w:rsidR="001A6945" w:rsidRDefault="001A6945" w:rsidP="000E4674">
      <w:pPr>
        <w:pStyle w:val="Header"/>
        <w:tabs>
          <w:tab w:val="clear" w:pos="4153"/>
        </w:tabs>
        <w:ind w:left="1080"/>
        <w:jc w:val="both"/>
        <w:rPr>
          <w:rFonts w:cs="Arial"/>
          <w:bCs/>
          <w:iCs/>
          <w:sz w:val="22"/>
          <w:szCs w:val="22"/>
          <w:lang w:val="en-GB"/>
        </w:rPr>
      </w:pPr>
    </w:p>
    <w:p w:rsidR="0079518D" w:rsidRDefault="0079518D" w:rsidP="00712133">
      <w:pPr>
        <w:pStyle w:val="Header"/>
        <w:numPr>
          <w:ilvl w:val="0"/>
          <w:numId w:val="11"/>
        </w:numPr>
        <w:tabs>
          <w:tab w:val="clear" w:pos="4153"/>
        </w:tabs>
        <w:jc w:val="both"/>
        <w:rPr>
          <w:rFonts w:cs="Arial"/>
          <w:bCs/>
          <w:iCs/>
          <w:sz w:val="22"/>
          <w:szCs w:val="22"/>
          <w:lang w:val="en-GB"/>
        </w:rPr>
      </w:pPr>
      <w:r>
        <w:rPr>
          <w:rFonts w:cs="Arial"/>
          <w:bCs/>
          <w:iCs/>
          <w:sz w:val="22"/>
          <w:szCs w:val="22"/>
          <w:lang w:val="en-GB"/>
        </w:rPr>
        <w:t>Shropshire, Telford &amp; Wrekin VTS – TPDs and Administrators</w:t>
      </w:r>
    </w:p>
    <w:p w:rsidR="00C52B2C" w:rsidRDefault="00C52B2C" w:rsidP="00712133">
      <w:pPr>
        <w:pStyle w:val="Header"/>
        <w:numPr>
          <w:ilvl w:val="0"/>
          <w:numId w:val="11"/>
        </w:numPr>
        <w:tabs>
          <w:tab w:val="clear" w:pos="4153"/>
        </w:tabs>
        <w:jc w:val="both"/>
        <w:rPr>
          <w:rFonts w:cs="Arial"/>
          <w:bCs/>
          <w:iCs/>
          <w:sz w:val="22"/>
          <w:szCs w:val="22"/>
          <w:lang w:val="en-GB"/>
        </w:rPr>
      </w:pPr>
      <w:r>
        <w:rPr>
          <w:rFonts w:cs="Arial"/>
          <w:bCs/>
          <w:iCs/>
          <w:sz w:val="22"/>
          <w:szCs w:val="22"/>
          <w:lang w:val="en-GB"/>
        </w:rPr>
        <w:t>GP Practices (Partners</w:t>
      </w:r>
      <w:r w:rsidR="00FE32F2">
        <w:rPr>
          <w:rFonts w:cs="Arial"/>
          <w:bCs/>
          <w:iCs/>
          <w:sz w:val="22"/>
          <w:szCs w:val="22"/>
          <w:lang w:val="en-GB"/>
        </w:rPr>
        <w:t>, Clinicians</w:t>
      </w:r>
      <w:r>
        <w:rPr>
          <w:rFonts w:cs="Arial"/>
          <w:bCs/>
          <w:iCs/>
          <w:sz w:val="22"/>
          <w:szCs w:val="22"/>
          <w:lang w:val="en-GB"/>
        </w:rPr>
        <w:t xml:space="preserve"> and Managers)</w:t>
      </w:r>
    </w:p>
    <w:p w:rsidR="00C52B2C" w:rsidRDefault="00C52B2C" w:rsidP="00712133">
      <w:pPr>
        <w:pStyle w:val="Header"/>
        <w:numPr>
          <w:ilvl w:val="0"/>
          <w:numId w:val="11"/>
        </w:numPr>
        <w:tabs>
          <w:tab w:val="clear" w:pos="4153"/>
        </w:tabs>
        <w:jc w:val="both"/>
        <w:rPr>
          <w:rFonts w:cs="Arial"/>
          <w:bCs/>
          <w:iCs/>
          <w:sz w:val="22"/>
          <w:szCs w:val="22"/>
          <w:lang w:val="en-GB"/>
        </w:rPr>
      </w:pPr>
      <w:r>
        <w:rPr>
          <w:rFonts w:cs="Arial"/>
          <w:bCs/>
          <w:iCs/>
          <w:sz w:val="22"/>
          <w:szCs w:val="22"/>
          <w:lang w:val="en-GB"/>
        </w:rPr>
        <w:t>Shropshire</w:t>
      </w:r>
      <w:r w:rsidR="0079518D">
        <w:rPr>
          <w:rFonts w:cs="Arial"/>
          <w:bCs/>
          <w:iCs/>
          <w:sz w:val="22"/>
          <w:szCs w:val="22"/>
          <w:lang w:val="en-GB"/>
        </w:rPr>
        <w:t>, Telford &amp; Wrekin</w:t>
      </w:r>
      <w:r>
        <w:rPr>
          <w:rFonts w:cs="Arial"/>
          <w:bCs/>
          <w:iCs/>
          <w:sz w:val="22"/>
          <w:szCs w:val="22"/>
          <w:lang w:val="en-GB"/>
        </w:rPr>
        <w:t xml:space="preserve"> CCG Primary Care </w:t>
      </w:r>
      <w:r w:rsidR="009E7C77">
        <w:rPr>
          <w:rFonts w:cs="Arial"/>
          <w:bCs/>
          <w:iCs/>
          <w:sz w:val="22"/>
          <w:szCs w:val="22"/>
          <w:lang w:val="en-GB"/>
        </w:rPr>
        <w:t>Workforce Lead</w:t>
      </w:r>
    </w:p>
    <w:p w:rsidR="00A725CB" w:rsidRDefault="00C52B2C" w:rsidP="00A725CB">
      <w:pPr>
        <w:pStyle w:val="Header"/>
        <w:numPr>
          <w:ilvl w:val="0"/>
          <w:numId w:val="11"/>
        </w:numPr>
        <w:tabs>
          <w:tab w:val="clear" w:pos="4153"/>
        </w:tabs>
        <w:jc w:val="both"/>
        <w:rPr>
          <w:rFonts w:cs="Arial"/>
          <w:bCs/>
          <w:iCs/>
          <w:sz w:val="22"/>
          <w:szCs w:val="22"/>
          <w:lang w:val="en-GB"/>
        </w:rPr>
      </w:pPr>
      <w:r>
        <w:rPr>
          <w:rFonts w:cs="Arial"/>
          <w:bCs/>
          <w:iCs/>
          <w:sz w:val="22"/>
          <w:szCs w:val="22"/>
          <w:lang w:val="en-GB"/>
        </w:rPr>
        <w:t>CCG Clinical Lead</w:t>
      </w:r>
      <w:r w:rsidR="0079518D">
        <w:rPr>
          <w:rFonts w:cs="Arial"/>
          <w:bCs/>
          <w:iCs/>
          <w:sz w:val="22"/>
          <w:szCs w:val="22"/>
          <w:lang w:val="en-GB"/>
        </w:rPr>
        <w:t>s, particularly the GP Workforce Lead</w:t>
      </w:r>
    </w:p>
    <w:p w:rsidR="00A725CB" w:rsidRDefault="00A725CB" w:rsidP="00A725CB">
      <w:pPr>
        <w:pStyle w:val="Header"/>
        <w:numPr>
          <w:ilvl w:val="0"/>
          <w:numId w:val="11"/>
        </w:numPr>
        <w:tabs>
          <w:tab w:val="clear" w:pos="4153"/>
        </w:tabs>
        <w:jc w:val="both"/>
        <w:rPr>
          <w:rFonts w:cs="Arial"/>
          <w:bCs/>
          <w:iCs/>
          <w:sz w:val="22"/>
          <w:szCs w:val="22"/>
          <w:lang w:val="en-GB"/>
        </w:rPr>
      </w:pPr>
      <w:r w:rsidRPr="00A725CB">
        <w:rPr>
          <w:rFonts w:cs="Arial"/>
          <w:bCs/>
          <w:iCs/>
          <w:sz w:val="22"/>
          <w:szCs w:val="22"/>
          <w:lang w:val="en-GB"/>
        </w:rPr>
        <w:t xml:space="preserve">CCG </w:t>
      </w:r>
      <w:r>
        <w:rPr>
          <w:rFonts w:cs="Arial"/>
          <w:bCs/>
          <w:iCs/>
          <w:sz w:val="22"/>
          <w:szCs w:val="22"/>
          <w:lang w:val="en-GB"/>
        </w:rPr>
        <w:t xml:space="preserve">GP </w:t>
      </w:r>
      <w:r w:rsidRPr="00A725CB">
        <w:rPr>
          <w:rFonts w:cs="Arial"/>
          <w:bCs/>
          <w:iCs/>
          <w:sz w:val="22"/>
          <w:szCs w:val="22"/>
          <w:lang w:val="en-GB"/>
        </w:rPr>
        <w:t>Clinical Lead for EDI</w:t>
      </w:r>
    </w:p>
    <w:p w:rsidR="000B0428" w:rsidRPr="00A725CB" w:rsidRDefault="000B0428" w:rsidP="00A725CB">
      <w:pPr>
        <w:pStyle w:val="Header"/>
        <w:numPr>
          <w:ilvl w:val="0"/>
          <w:numId w:val="11"/>
        </w:numPr>
        <w:tabs>
          <w:tab w:val="clear" w:pos="4153"/>
        </w:tabs>
        <w:jc w:val="both"/>
        <w:rPr>
          <w:rFonts w:cs="Arial"/>
          <w:bCs/>
          <w:iCs/>
          <w:sz w:val="22"/>
          <w:szCs w:val="22"/>
          <w:lang w:val="en-GB"/>
        </w:rPr>
      </w:pPr>
      <w:r>
        <w:rPr>
          <w:rFonts w:cs="Arial"/>
          <w:bCs/>
          <w:iCs/>
          <w:sz w:val="22"/>
          <w:szCs w:val="22"/>
          <w:lang w:val="en-GB"/>
        </w:rPr>
        <w:t>Shropdoc</w:t>
      </w:r>
    </w:p>
    <w:p w:rsidR="0053202D" w:rsidRDefault="0053202D" w:rsidP="00712133">
      <w:pPr>
        <w:pStyle w:val="Header"/>
        <w:numPr>
          <w:ilvl w:val="0"/>
          <w:numId w:val="11"/>
        </w:numPr>
        <w:tabs>
          <w:tab w:val="clear" w:pos="4153"/>
        </w:tabs>
        <w:jc w:val="both"/>
        <w:rPr>
          <w:rFonts w:cs="Arial"/>
          <w:bCs/>
          <w:iCs/>
          <w:sz w:val="22"/>
          <w:szCs w:val="22"/>
          <w:lang w:val="en-GB"/>
        </w:rPr>
      </w:pPr>
      <w:r>
        <w:rPr>
          <w:rFonts w:cs="Arial"/>
          <w:bCs/>
          <w:iCs/>
          <w:sz w:val="22"/>
          <w:szCs w:val="22"/>
          <w:lang w:val="en-GB"/>
        </w:rPr>
        <w:t>STW ICS EDI Working Group</w:t>
      </w:r>
    </w:p>
    <w:p w:rsidR="00572D43" w:rsidRDefault="00572D43" w:rsidP="00712133">
      <w:pPr>
        <w:pStyle w:val="Header"/>
        <w:numPr>
          <w:ilvl w:val="0"/>
          <w:numId w:val="11"/>
        </w:numPr>
        <w:tabs>
          <w:tab w:val="clear" w:pos="4153"/>
        </w:tabs>
        <w:jc w:val="both"/>
        <w:rPr>
          <w:rFonts w:cs="Arial"/>
          <w:bCs/>
          <w:iCs/>
          <w:sz w:val="22"/>
          <w:szCs w:val="22"/>
          <w:lang w:val="en-GB"/>
        </w:rPr>
      </w:pPr>
      <w:r>
        <w:rPr>
          <w:rFonts w:cs="Arial"/>
          <w:bCs/>
          <w:iCs/>
          <w:sz w:val="22"/>
          <w:szCs w:val="22"/>
          <w:lang w:val="en-GB"/>
        </w:rPr>
        <w:t xml:space="preserve">Primary Care </w:t>
      </w:r>
      <w:r w:rsidR="0079518D">
        <w:rPr>
          <w:rFonts w:cs="Arial"/>
          <w:bCs/>
          <w:iCs/>
          <w:sz w:val="22"/>
          <w:szCs w:val="22"/>
          <w:lang w:val="en-GB"/>
        </w:rPr>
        <w:t xml:space="preserve">Commissioning </w:t>
      </w:r>
      <w:r>
        <w:rPr>
          <w:rFonts w:cs="Arial"/>
          <w:bCs/>
          <w:iCs/>
          <w:sz w:val="22"/>
          <w:szCs w:val="22"/>
          <w:lang w:val="en-GB"/>
        </w:rPr>
        <w:t>Committee</w:t>
      </w:r>
    </w:p>
    <w:p w:rsidR="0079518D" w:rsidRDefault="0079518D" w:rsidP="00712133">
      <w:pPr>
        <w:pStyle w:val="Header"/>
        <w:numPr>
          <w:ilvl w:val="0"/>
          <w:numId w:val="11"/>
        </w:numPr>
        <w:tabs>
          <w:tab w:val="clear" w:pos="4153"/>
        </w:tabs>
        <w:jc w:val="both"/>
        <w:rPr>
          <w:rFonts w:cs="Arial"/>
          <w:bCs/>
          <w:iCs/>
          <w:sz w:val="22"/>
          <w:szCs w:val="22"/>
          <w:lang w:val="en-GB"/>
        </w:rPr>
      </w:pPr>
      <w:r>
        <w:rPr>
          <w:rFonts w:cs="Arial"/>
          <w:bCs/>
          <w:iCs/>
          <w:sz w:val="22"/>
          <w:szCs w:val="22"/>
          <w:lang w:val="en-GB"/>
        </w:rPr>
        <w:t>Health Education England</w:t>
      </w:r>
      <w:r w:rsidR="0053202D">
        <w:rPr>
          <w:rFonts w:cs="Arial"/>
          <w:bCs/>
          <w:iCs/>
          <w:sz w:val="22"/>
          <w:szCs w:val="22"/>
          <w:lang w:val="en-GB"/>
        </w:rPr>
        <w:t xml:space="preserve"> </w:t>
      </w:r>
    </w:p>
    <w:p w:rsidR="00C52B2C" w:rsidRPr="00CA1299" w:rsidRDefault="00572D43" w:rsidP="00712133">
      <w:pPr>
        <w:pStyle w:val="Header"/>
        <w:numPr>
          <w:ilvl w:val="0"/>
          <w:numId w:val="11"/>
        </w:numPr>
        <w:tabs>
          <w:tab w:val="clear" w:pos="4153"/>
        </w:tabs>
        <w:jc w:val="both"/>
        <w:rPr>
          <w:rFonts w:cs="Arial"/>
          <w:b/>
          <w:bCs/>
          <w:iCs/>
          <w:sz w:val="22"/>
          <w:szCs w:val="22"/>
          <w:lang w:val="en-GB"/>
        </w:rPr>
      </w:pPr>
      <w:r>
        <w:rPr>
          <w:rFonts w:cs="Arial"/>
          <w:bCs/>
          <w:iCs/>
          <w:sz w:val="22"/>
          <w:szCs w:val="22"/>
          <w:lang w:val="en-GB"/>
        </w:rPr>
        <w:t>Regional and Local Workforce groups</w:t>
      </w:r>
    </w:p>
    <w:p w:rsidR="001A6945" w:rsidRDefault="001A6945" w:rsidP="00CA1299">
      <w:pPr>
        <w:pStyle w:val="Header"/>
        <w:tabs>
          <w:tab w:val="clear" w:pos="4153"/>
          <w:tab w:val="center" w:pos="1080"/>
        </w:tabs>
        <w:ind w:left="720" w:hanging="720"/>
        <w:jc w:val="both"/>
        <w:rPr>
          <w:rFonts w:cs="Arial"/>
          <w:b/>
          <w:bCs/>
          <w:iCs/>
          <w:sz w:val="22"/>
          <w:szCs w:val="22"/>
          <w:lang w:val="en-GB"/>
        </w:rPr>
      </w:pPr>
    </w:p>
    <w:p w:rsidR="000B0428" w:rsidRDefault="000B0428" w:rsidP="00CA1299">
      <w:pPr>
        <w:pStyle w:val="Header"/>
        <w:tabs>
          <w:tab w:val="clear" w:pos="4153"/>
          <w:tab w:val="center" w:pos="1080"/>
        </w:tabs>
        <w:ind w:left="720" w:hanging="720"/>
        <w:jc w:val="both"/>
        <w:rPr>
          <w:rFonts w:cs="Arial"/>
          <w:b/>
          <w:bCs/>
          <w:iCs/>
          <w:sz w:val="22"/>
          <w:szCs w:val="22"/>
          <w:lang w:val="en-GB"/>
        </w:rPr>
      </w:pPr>
    </w:p>
    <w:p w:rsidR="000B0428" w:rsidRPr="00CA1299" w:rsidRDefault="000B0428" w:rsidP="00CA1299">
      <w:pPr>
        <w:pStyle w:val="Header"/>
        <w:tabs>
          <w:tab w:val="clear" w:pos="4153"/>
          <w:tab w:val="center" w:pos="1080"/>
        </w:tabs>
        <w:ind w:left="720" w:hanging="720"/>
        <w:jc w:val="both"/>
        <w:rPr>
          <w:rFonts w:cs="Arial"/>
          <w:b/>
          <w:bCs/>
          <w:iCs/>
          <w:sz w:val="22"/>
          <w:szCs w:val="22"/>
          <w:lang w:val="en-GB"/>
        </w:rPr>
      </w:pPr>
    </w:p>
    <w:p w:rsidR="001A6945" w:rsidRPr="00712133" w:rsidRDefault="00CA1299" w:rsidP="00F93C41">
      <w:pPr>
        <w:pStyle w:val="ListParagraph"/>
        <w:numPr>
          <w:ilvl w:val="0"/>
          <w:numId w:val="12"/>
        </w:numPr>
        <w:tabs>
          <w:tab w:val="left" w:pos="720"/>
        </w:tabs>
        <w:rPr>
          <w:rFonts w:cs="Arial"/>
          <w:b/>
          <w:sz w:val="22"/>
          <w:szCs w:val="22"/>
        </w:rPr>
      </w:pPr>
      <w:r w:rsidRPr="00712133">
        <w:rPr>
          <w:rFonts w:cs="Arial"/>
          <w:b/>
          <w:sz w:val="22"/>
          <w:szCs w:val="22"/>
        </w:rPr>
        <w:t xml:space="preserve">THE </w:t>
      </w:r>
      <w:r w:rsidR="007E00E0">
        <w:rPr>
          <w:rFonts w:cs="Arial"/>
          <w:b/>
          <w:sz w:val="22"/>
          <w:szCs w:val="22"/>
        </w:rPr>
        <w:t>ROLE</w:t>
      </w:r>
      <w:r w:rsidRPr="00712133">
        <w:rPr>
          <w:rFonts w:cs="Arial"/>
          <w:b/>
          <w:sz w:val="22"/>
          <w:szCs w:val="22"/>
        </w:rPr>
        <w:t xml:space="preserve"> HOLDER IS REQUIRED TO</w:t>
      </w:r>
      <w:r w:rsidR="00951611" w:rsidRPr="00712133">
        <w:rPr>
          <w:rFonts w:cs="Arial"/>
          <w:b/>
          <w:sz w:val="22"/>
          <w:szCs w:val="22"/>
        </w:rPr>
        <w:t>:</w:t>
      </w:r>
    </w:p>
    <w:p w:rsidR="009E381C" w:rsidRPr="00712133" w:rsidRDefault="009E381C" w:rsidP="009E381C">
      <w:pPr>
        <w:pStyle w:val="Header"/>
        <w:tabs>
          <w:tab w:val="clear" w:pos="4153"/>
          <w:tab w:val="left" w:pos="720"/>
        </w:tabs>
        <w:ind w:left="1080"/>
        <w:rPr>
          <w:rFonts w:cs="Arial"/>
          <w:bCs/>
          <w:iCs/>
          <w:sz w:val="22"/>
          <w:szCs w:val="22"/>
          <w:lang w:val="en-GB"/>
        </w:rPr>
      </w:pPr>
    </w:p>
    <w:p w:rsidR="00712133" w:rsidRDefault="00712133" w:rsidP="00712133">
      <w:pPr>
        <w:pStyle w:val="Header"/>
        <w:numPr>
          <w:ilvl w:val="1"/>
          <w:numId w:val="10"/>
        </w:numPr>
        <w:tabs>
          <w:tab w:val="clear" w:pos="4153"/>
          <w:tab w:val="left" w:pos="720"/>
        </w:tabs>
        <w:rPr>
          <w:rFonts w:cs="Arial"/>
          <w:bCs/>
          <w:iCs/>
          <w:sz w:val="22"/>
          <w:szCs w:val="22"/>
        </w:rPr>
      </w:pPr>
      <w:r>
        <w:rPr>
          <w:rFonts w:cs="Arial"/>
          <w:bCs/>
          <w:iCs/>
          <w:sz w:val="22"/>
          <w:szCs w:val="22"/>
          <w:lang w:val="en-GB"/>
        </w:rPr>
        <w:t>Identify</w:t>
      </w:r>
      <w:r w:rsidR="009D65ED">
        <w:rPr>
          <w:rFonts w:cs="Arial"/>
          <w:bCs/>
          <w:iCs/>
          <w:sz w:val="22"/>
          <w:szCs w:val="22"/>
          <w:lang w:val="en-GB"/>
        </w:rPr>
        <w:t xml:space="preserve"> and</w:t>
      </w:r>
      <w:r>
        <w:rPr>
          <w:rFonts w:cs="Arial"/>
          <w:bCs/>
          <w:iCs/>
          <w:sz w:val="22"/>
          <w:szCs w:val="22"/>
          <w:lang w:val="en-GB"/>
        </w:rPr>
        <w:t xml:space="preserve"> engage with</w:t>
      </w:r>
      <w:r w:rsidRPr="00CA1299">
        <w:rPr>
          <w:rFonts w:cs="Arial"/>
          <w:bCs/>
          <w:iCs/>
          <w:sz w:val="22"/>
          <w:szCs w:val="22"/>
        </w:rPr>
        <w:t xml:space="preserve"> </w:t>
      </w:r>
      <w:r>
        <w:rPr>
          <w:rFonts w:cs="Arial"/>
          <w:bCs/>
          <w:iCs/>
          <w:sz w:val="22"/>
          <w:szCs w:val="22"/>
          <w:lang w:val="en-GB"/>
        </w:rPr>
        <w:t xml:space="preserve">STW GPs and GP Trainees who are from </w:t>
      </w:r>
      <w:r w:rsidR="00AF7D95">
        <w:rPr>
          <w:rFonts w:cs="Arial"/>
          <w:bCs/>
          <w:iCs/>
          <w:sz w:val="22"/>
          <w:szCs w:val="22"/>
          <w:lang w:val="en-GB"/>
        </w:rPr>
        <w:t xml:space="preserve">ethnically diverse </w:t>
      </w:r>
      <w:r>
        <w:rPr>
          <w:rFonts w:cs="Arial"/>
          <w:bCs/>
          <w:iCs/>
          <w:sz w:val="22"/>
          <w:szCs w:val="22"/>
          <w:lang w:val="en-GB"/>
        </w:rPr>
        <w:t>backgrounds</w:t>
      </w:r>
      <w:r w:rsidRPr="00CA1299">
        <w:rPr>
          <w:rFonts w:cs="Arial"/>
          <w:bCs/>
          <w:iCs/>
          <w:sz w:val="22"/>
          <w:szCs w:val="22"/>
        </w:rPr>
        <w:t>.</w:t>
      </w:r>
    </w:p>
    <w:p w:rsidR="009D65ED" w:rsidRDefault="009D65ED" w:rsidP="009D65ED">
      <w:pPr>
        <w:pStyle w:val="Header"/>
        <w:tabs>
          <w:tab w:val="clear" w:pos="4153"/>
          <w:tab w:val="left" w:pos="720"/>
        </w:tabs>
        <w:ind w:left="1080"/>
        <w:rPr>
          <w:rFonts w:cs="Arial"/>
          <w:bCs/>
          <w:iCs/>
          <w:sz w:val="22"/>
          <w:szCs w:val="22"/>
        </w:rPr>
      </w:pPr>
    </w:p>
    <w:p w:rsidR="009D65ED" w:rsidRDefault="009D65ED" w:rsidP="00712133">
      <w:pPr>
        <w:pStyle w:val="Header"/>
        <w:numPr>
          <w:ilvl w:val="1"/>
          <w:numId w:val="10"/>
        </w:numPr>
        <w:tabs>
          <w:tab w:val="clear" w:pos="4153"/>
          <w:tab w:val="left" w:pos="720"/>
        </w:tabs>
        <w:rPr>
          <w:rFonts w:cs="Arial"/>
          <w:bCs/>
          <w:iCs/>
          <w:sz w:val="22"/>
          <w:szCs w:val="22"/>
        </w:rPr>
      </w:pPr>
      <w:r>
        <w:rPr>
          <w:rFonts w:cs="Arial"/>
          <w:bCs/>
          <w:iCs/>
          <w:sz w:val="22"/>
          <w:szCs w:val="22"/>
          <w:lang w:val="en-GB"/>
        </w:rPr>
        <w:t xml:space="preserve">Develop and </w:t>
      </w:r>
      <w:r w:rsidRPr="00CA1299">
        <w:rPr>
          <w:rFonts w:cs="Arial"/>
          <w:bCs/>
          <w:iCs/>
          <w:sz w:val="22"/>
          <w:szCs w:val="22"/>
        </w:rPr>
        <w:t>maintain</w:t>
      </w:r>
      <w:r>
        <w:rPr>
          <w:rFonts w:cs="Arial"/>
          <w:bCs/>
          <w:iCs/>
          <w:sz w:val="22"/>
          <w:szCs w:val="22"/>
          <w:lang w:val="en-GB"/>
        </w:rPr>
        <w:t>,</w:t>
      </w:r>
      <w:r w:rsidRPr="00CA1299">
        <w:rPr>
          <w:rFonts w:cs="Arial"/>
          <w:bCs/>
          <w:iCs/>
          <w:sz w:val="22"/>
          <w:szCs w:val="22"/>
        </w:rPr>
        <w:t xml:space="preserve"> </w:t>
      </w:r>
      <w:r>
        <w:rPr>
          <w:rFonts w:cs="Arial"/>
          <w:bCs/>
          <w:iCs/>
          <w:sz w:val="22"/>
          <w:szCs w:val="22"/>
          <w:lang w:val="en-GB"/>
        </w:rPr>
        <w:t>professional, supportive</w:t>
      </w:r>
      <w:r w:rsidRPr="00CA1299">
        <w:rPr>
          <w:rFonts w:cs="Arial"/>
          <w:bCs/>
          <w:iCs/>
          <w:sz w:val="22"/>
          <w:szCs w:val="22"/>
        </w:rPr>
        <w:t xml:space="preserve"> relationships</w:t>
      </w:r>
      <w:r>
        <w:rPr>
          <w:rFonts w:cs="Arial"/>
          <w:bCs/>
          <w:iCs/>
          <w:sz w:val="22"/>
          <w:szCs w:val="22"/>
          <w:lang w:val="en-GB"/>
        </w:rPr>
        <w:t xml:space="preserve"> with this cohort</w:t>
      </w:r>
    </w:p>
    <w:p w:rsidR="000B0428" w:rsidRDefault="000B0428" w:rsidP="000B0428">
      <w:pPr>
        <w:pStyle w:val="Header"/>
        <w:tabs>
          <w:tab w:val="clear" w:pos="4153"/>
          <w:tab w:val="left" w:pos="720"/>
        </w:tabs>
        <w:ind w:left="1080"/>
        <w:rPr>
          <w:rFonts w:cs="Arial"/>
          <w:bCs/>
          <w:iCs/>
          <w:sz w:val="22"/>
          <w:szCs w:val="22"/>
          <w:lang w:val="en-GB"/>
        </w:rPr>
      </w:pPr>
    </w:p>
    <w:p w:rsidR="000B0428" w:rsidRDefault="000B0428" w:rsidP="000B0428">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Work with this cohort</w:t>
      </w:r>
      <w:r w:rsidR="00BC7C37">
        <w:rPr>
          <w:rFonts w:cs="Arial"/>
          <w:bCs/>
          <w:iCs/>
          <w:sz w:val="22"/>
          <w:szCs w:val="22"/>
          <w:lang w:val="en-GB"/>
        </w:rPr>
        <w:t>, particularly GP Trainees,</w:t>
      </w:r>
      <w:r>
        <w:rPr>
          <w:rFonts w:cs="Arial"/>
          <w:bCs/>
          <w:iCs/>
          <w:sz w:val="22"/>
          <w:szCs w:val="22"/>
          <w:lang w:val="en-GB"/>
        </w:rPr>
        <w:t xml:space="preserve"> to develop an</w:t>
      </w:r>
      <w:r w:rsidRPr="00712133">
        <w:rPr>
          <w:rFonts w:cs="Arial"/>
          <w:bCs/>
          <w:iCs/>
          <w:sz w:val="22"/>
          <w:szCs w:val="22"/>
          <w:lang w:val="en-GB"/>
        </w:rPr>
        <w:t xml:space="preserve"> understanding of the </w:t>
      </w:r>
      <w:r>
        <w:rPr>
          <w:rFonts w:cs="Arial"/>
          <w:bCs/>
          <w:iCs/>
          <w:sz w:val="22"/>
          <w:szCs w:val="22"/>
          <w:lang w:val="en-GB"/>
        </w:rPr>
        <w:t>issues/barriers</w:t>
      </w:r>
      <w:r w:rsidRPr="00712133">
        <w:rPr>
          <w:rFonts w:cs="Arial"/>
          <w:bCs/>
          <w:iCs/>
          <w:sz w:val="22"/>
          <w:szCs w:val="22"/>
          <w:lang w:val="en-GB"/>
        </w:rPr>
        <w:t xml:space="preserve"> faced by </w:t>
      </w:r>
      <w:r>
        <w:rPr>
          <w:rFonts w:cs="Arial"/>
          <w:bCs/>
          <w:iCs/>
          <w:sz w:val="22"/>
          <w:szCs w:val="22"/>
          <w:lang w:val="en-GB"/>
        </w:rPr>
        <w:t xml:space="preserve">them across a range of issues including training, education, recruitment, pay, progression and personal/pastoral issues. </w:t>
      </w:r>
    </w:p>
    <w:p w:rsidR="000B0428" w:rsidRDefault="000B0428" w:rsidP="000B0428">
      <w:pPr>
        <w:pStyle w:val="ListParagraph"/>
        <w:rPr>
          <w:rFonts w:cs="Arial"/>
          <w:bCs/>
          <w:iCs/>
          <w:sz w:val="22"/>
          <w:szCs w:val="22"/>
        </w:rPr>
      </w:pPr>
    </w:p>
    <w:p w:rsidR="000B0428" w:rsidRPr="000B0428" w:rsidRDefault="000B0428" w:rsidP="000B0428">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 xml:space="preserve">Raise </w:t>
      </w:r>
      <w:r w:rsidRPr="00712133">
        <w:rPr>
          <w:rFonts w:cs="Arial"/>
          <w:bCs/>
          <w:iCs/>
          <w:sz w:val="22"/>
          <w:szCs w:val="22"/>
          <w:lang w:val="en-GB"/>
        </w:rPr>
        <w:t>awareness of these issues amongst colleagues and senior leaders</w:t>
      </w:r>
      <w:r>
        <w:rPr>
          <w:rFonts w:cs="Arial"/>
          <w:bCs/>
          <w:iCs/>
          <w:sz w:val="22"/>
          <w:szCs w:val="22"/>
          <w:lang w:val="en-GB"/>
        </w:rPr>
        <w:t xml:space="preserve"> in STWCC</w:t>
      </w:r>
      <w:r w:rsidR="00BC7C37">
        <w:rPr>
          <w:rFonts w:cs="Arial"/>
          <w:bCs/>
          <w:iCs/>
          <w:sz w:val="22"/>
          <w:szCs w:val="22"/>
          <w:lang w:val="en-GB"/>
        </w:rPr>
        <w:t>G</w:t>
      </w:r>
      <w:r>
        <w:rPr>
          <w:rFonts w:cs="Arial"/>
          <w:bCs/>
          <w:iCs/>
          <w:sz w:val="22"/>
          <w:szCs w:val="22"/>
          <w:lang w:val="en-GB"/>
        </w:rPr>
        <w:t xml:space="preserve"> and</w:t>
      </w:r>
      <w:r w:rsidRPr="00712133">
        <w:rPr>
          <w:rFonts w:cs="Arial"/>
          <w:bCs/>
          <w:iCs/>
          <w:sz w:val="22"/>
          <w:szCs w:val="22"/>
          <w:lang w:val="en-GB"/>
        </w:rPr>
        <w:t xml:space="preserve"> </w:t>
      </w:r>
      <w:r w:rsidR="00BC7C37">
        <w:rPr>
          <w:rFonts w:cs="Arial"/>
          <w:bCs/>
          <w:iCs/>
          <w:sz w:val="22"/>
          <w:szCs w:val="22"/>
          <w:lang w:val="en-GB"/>
        </w:rPr>
        <w:t>work with these colleagues</w:t>
      </w:r>
      <w:r w:rsidR="0077336A">
        <w:rPr>
          <w:rFonts w:cs="Arial"/>
          <w:bCs/>
          <w:iCs/>
          <w:sz w:val="22"/>
          <w:szCs w:val="22"/>
          <w:lang w:val="en-GB"/>
        </w:rPr>
        <w:t>, and the cohort,</w:t>
      </w:r>
      <w:r w:rsidR="00BC7C37">
        <w:rPr>
          <w:rFonts w:cs="Arial"/>
          <w:bCs/>
          <w:iCs/>
          <w:sz w:val="22"/>
          <w:szCs w:val="22"/>
          <w:lang w:val="en-GB"/>
        </w:rPr>
        <w:t xml:space="preserve"> to develop</w:t>
      </w:r>
      <w:r w:rsidRPr="00712133">
        <w:rPr>
          <w:rFonts w:cs="Arial"/>
          <w:bCs/>
          <w:iCs/>
          <w:sz w:val="22"/>
          <w:szCs w:val="22"/>
          <w:lang w:val="en-GB"/>
        </w:rPr>
        <w:t xml:space="preserve"> solutions.</w:t>
      </w:r>
    </w:p>
    <w:p w:rsidR="009E381C" w:rsidRDefault="009E381C" w:rsidP="000B0428">
      <w:pPr>
        <w:pStyle w:val="Header"/>
        <w:tabs>
          <w:tab w:val="clear" w:pos="4153"/>
          <w:tab w:val="left" w:pos="720"/>
        </w:tabs>
        <w:rPr>
          <w:rFonts w:cs="Arial"/>
          <w:bCs/>
          <w:iCs/>
          <w:sz w:val="22"/>
          <w:szCs w:val="22"/>
          <w:lang w:val="en-GB"/>
        </w:rPr>
      </w:pPr>
    </w:p>
    <w:p w:rsidR="00712133" w:rsidRDefault="00712133" w:rsidP="00712133">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N</w:t>
      </w:r>
      <w:r w:rsidRPr="00712133">
        <w:rPr>
          <w:rFonts w:cs="Arial"/>
          <w:bCs/>
          <w:iCs/>
          <w:sz w:val="22"/>
          <w:szCs w:val="22"/>
          <w:lang w:val="en-GB"/>
        </w:rPr>
        <w:t>urtur</w:t>
      </w:r>
      <w:r>
        <w:rPr>
          <w:rFonts w:cs="Arial"/>
          <w:bCs/>
          <w:iCs/>
          <w:sz w:val="22"/>
          <w:szCs w:val="22"/>
          <w:lang w:val="en-GB"/>
        </w:rPr>
        <w:t xml:space="preserve">e </w:t>
      </w:r>
      <w:r w:rsidRPr="00712133">
        <w:rPr>
          <w:rFonts w:cs="Arial"/>
          <w:bCs/>
          <w:iCs/>
          <w:sz w:val="22"/>
          <w:szCs w:val="22"/>
          <w:lang w:val="en-GB"/>
        </w:rPr>
        <w:t xml:space="preserve">allies to come forward and support this work. </w:t>
      </w:r>
    </w:p>
    <w:p w:rsidR="009E381C" w:rsidRDefault="009E381C" w:rsidP="009E381C">
      <w:pPr>
        <w:pStyle w:val="ListParagraph"/>
        <w:rPr>
          <w:rFonts w:cs="Arial"/>
          <w:bCs/>
          <w:iCs/>
          <w:sz w:val="22"/>
          <w:szCs w:val="22"/>
        </w:rPr>
      </w:pPr>
    </w:p>
    <w:p w:rsidR="007E00E0" w:rsidRDefault="007E00E0" w:rsidP="007E00E0">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Ensure that GPs from ethnically diverse backgrounds are aware of local, regional and national sources of support including accessing free mentoring from STW GPs</w:t>
      </w:r>
    </w:p>
    <w:p w:rsidR="007E00E0" w:rsidRDefault="007E00E0" w:rsidP="007E00E0">
      <w:pPr>
        <w:pStyle w:val="Header"/>
        <w:tabs>
          <w:tab w:val="clear" w:pos="4153"/>
          <w:tab w:val="left" w:pos="720"/>
        </w:tabs>
        <w:ind w:left="1080"/>
        <w:rPr>
          <w:rFonts w:cs="Arial"/>
          <w:bCs/>
          <w:iCs/>
          <w:sz w:val="22"/>
          <w:szCs w:val="22"/>
          <w:lang w:val="en-GB"/>
        </w:rPr>
      </w:pPr>
    </w:p>
    <w:p w:rsidR="007E00E0" w:rsidRDefault="007E00E0" w:rsidP="007E00E0">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Liaise with the STWCCG GP Education leads to ensure that ongoing education programmes for GPs take account of the specific needs of, and issues faced by, GPs from ethnically diverse backgrounds</w:t>
      </w:r>
    </w:p>
    <w:p w:rsidR="007E00E0" w:rsidRDefault="007E00E0" w:rsidP="007E00E0">
      <w:pPr>
        <w:pStyle w:val="Header"/>
        <w:tabs>
          <w:tab w:val="clear" w:pos="4153"/>
          <w:tab w:val="left" w:pos="720"/>
        </w:tabs>
        <w:ind w:left="1080"/>
        <w:rPr>
          <w:rFonts w:cs="Arial"/>
          <w:bCs/>
          <w:iCs/>
          <w:sz w:val="22"/>
          <w:szCs w:val="22"/>
          <w:lang w:val="en-GB"/>
        </w:rPr>
      </w:pPr>
    </w:p>
    <w:p w:rsidR="00712133" w:rsidRDefault="00712133" w:rsidP="00712133">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O</w:t>
      </w:r>
      <w:r w:rsidRPr="00712133">
        <w:rPr>
          <w:rFonts w:cs="Arial"/>
          <w:bCs/>
          <w:iCs/>
          <w:sz w:val="22"/>
          <w:szCs w:val="22"/>
          <w:lang w:val="en-GB"/>
        </w:rPr>
        <w:t>rganis</w:t>
      </w:r>
      <w:r>
        <w:rPr>
          <w:rFonts w:cs="Arial"/>
          <w:bCs/>
          <w:iCs/>
          <w:sz w:val="22"/>
          <w:szCs w:val="22"/>
          <w:lang w:val="en-GB"/>
        </w:rPr>
        <w:t>e</w:t>
      </w:r>
      <w:r w:rsidRPr="00712133">
        <w:rPr>
          <w:rFonts w:cs="Arial"/>
          <w:bCs/>
          <w:iCs/>
          <w:sz w:val="22"/>
          <w:szCs w:val="22"/>
          <w:lang w:val="en-GB"/>
        </w:rPr>
        <w:t xml:space="preserve"> listening and action events with key stakeholders, to inform the system of progress made</w:t>
      </w:r>
      <w:r w:rsidR="00F93C41">
        <w:rPr>
          <w:rFonts w:cs="Arial"/>
          <w:bCs/>
          <w:iCs/>
          <w:sz w:val="22"/>
          <w:szCs w:val="22"/>
          <w:lang w:val="en-GB"/>
        </w:rPr>
        <w:t>,</w:t>
      </w:r>
      <w:r w:rsidRPr="00712133">
        <w:rPr>
          <w:rFonts w:cs="Arial"/>
          <w:bCs/>
          <w:iCs/>
          <w:sz w:val="22"/>
          <w:szCs w:val="22"/>
          <w:lang w:val="en-GB"/>
        </w:rPr>
        <w:t xml:space="preserve"> and yet to be made.  </w:t>
      </w:r>
    </w:p>
    <w:p w:rsidR="009E381C" w:rsidRDefault="009E381C" w:rsidP="009E381C">
      <w:pPr>
        <w:pStyle w:val="ListParagraph"/>
        <w:rPr>
          <w:rFonts w:cs="Arial"/>
          <w:bCs/>
          <w:iCs/>
          <w:sz w:val="22"/>
          <w:szCs w:val="22"/>
        </w:rPr>
      </w:pPr>
    </w:p>
    <w:p w:rsidR="00712133" w:rsidRDefault="00712133" w:rsidP="00712133">
      <w:pPr>
        <w:pStyle w:val="Header"/>
        <w:numPr>
          <w:ilvl w:val="1"/>
          <w:numId w:val="10"/>
        </w:numPr>
        <w:tabs>
          <w:tab w:val="clear" w:pos="4153"/>
          <w:tab w:val="left" w:pos="720"/>
        </w:tabs>
        <w:rPr>
          <w:rFonts w:cs="Arial"/>
          <w:bCs/>
          <w:iCs/>
          <w:sz w:val="22"/>
          <w:szCs w:val="22"/>
          <w:lang w:val="en-GB"/>
        </w:rPr>
      </w:pPr>
      <w:r w:rsidRPr="00712133">
        <w:rPr>
          <w:rFonts w:cs="Arial"/>
          <w:bCs/>
          <w:iCs/>
          <w:sz w:val="22"/>
          <w:szCs w:val="22"/>
          <w:lang w:val="en-GB"/>
        </w:rPr>
        <w:t>Ma</w:t>
      </w:r>
      <w:r w:rsidR="00F93C41">
        <w:rPr>
          <w:rFonts w:cs="Arial"/>
          <w:bCs/>
          <w:iCs/>
          <w:sz w:val="22"/>
          <w:szCs w:val="22"/>
          <w:lang w:val="en-GB"/>
        </w:rPr>
        <w:t>k</w:t>
      </w:r>
      <w:r w:rsidRPr="00712133">
        <w:rPr>
          <w:rFonts w:cs="Arial"/>
          <w:bCs/>
          <w:iCs/>
          <w:sz w:val="22"/>
          <w:szCs w:val="22"/>
          <w:lang w:val="en-GB"/>
        </w:rPr>
        <w:t xml:space="preserve">e a positive difference in the career and personal experiences of </w:t>
      </w:r>
      <w:r w:rsidR="00AF7D95">
        <w:rPr>
          <w:rFonts w:cs="Arial"/>
          <w:bCs/>
          <w:iCs/>
          <w:sz w:val="22"/>
          <w:szCs w:val="22"/>
          <w:lang w:val="en-GB"/>
        </w:rPr>
        <w:t xml:space="preserve">ethnically diverse </w:t>
      </w:r>
      <w:r w:rsidR="00F93C41">
        <w:rPr>
          <w:rFonts w:cs="Arial"/>
          <w:bCs/>
          <w:iCs/>
          <w:sz w:val="22"/>
          <w:szCs w:val="22"/>
          <w:lang w:val="en-GB"/>
        </w:rPr>
        <w:t>GPs and GP Trainees</w:t>
      </w:r>
      <w:r w:rsidRPr="00712133">
        <w:rPr>
          <w:rFonts w:cs="Arial"/>
          <w:bCs/>
          <w:iCs/>
          <w:sz w:val="22"/>
          <w:szCs w:val="22"/>
          <w:lang w:val="en-GB"/>
        </w:rPr>
        <w:t xml:space="preserve"> working in primary care. </w:t>
      </w:r>
    </w:p>
    <w:p w:rsidR="009E381C" w:rsidRDefault="009E381C" w:rsidP="009E381C">
      <w:pPr>
        <w:pStyle w:val="ListParagraph"/>
        <w:rPr>
          <w:rFonts w:cs="Arial"/>
          <w:bCs/>
          <w:iCs/>
          <w:sz w:val="22"/>
          <w:szCs w:val="22"/>
        </w:rPr>
      </w:pPr>
    </w:p>
    <w:p w:rsidR="00712133" w:rsidRDefault="00712133" w:rsidP="00712133">
      <w:pPr>
        <w:pStyle w:val="Header"/>
        <w:numPr>
          <w:ilvl w:val="1"/>
          <w:numId w:val="10"/>
        </w:numPr>
        <w:tabs>
          <w:tab w:val="clear" w:pos="4153"/>
          <w:tab w:val="left" w:pos="720"/>
        </w:tabs>
        <w:rPr>
          <w:rFonts w:cs="Arial"/>
          <w:bCs/>
          <w:iCs/>
          <w:sz w:val="22"/>
          <w:szCs w:val="22"/>
          <w:lang w:val="en-GB"/>
        </w:rPr>
      </w:pPr>
      <w:r w:rsidRPr="00712133">
        <w:rPr>
          <w:rFonts w:cs="Arial"/>
          <w:bCs/>
          <w:iCs/>
          <w:sz w:val="22"/>
          <w:szCs w:val="22"/>
          <w:lang w:val="en-GB"/>
        </w:rPr>
        <w:t xml:space="preserve">Collaborate with other local </w:t>
      </w:r>
      <w:r w:rsidR="00AF7D95">
        <w:rPr>
          <w:rFonts w:cs="Arial"/>
          <w:bCs/>
          <w:iCs/>
          <w:sz w:val="22"/>
          <w:szCs w:val="22"/>
          <w:lang w:val="en-GB"/>
        </w:rPr>
        <w:t>ethnically diverse</w:t>
      </w:r>
      <w:r w:rsidR="00AF7D95" w:rsidRPr="00712133">
        <w:rPr>
          <w:rFonts w:cs="Arial"/>
          <w:bCs/>
          <w:iCs/>
          <w:sz w:val="22"/>
          <w:szCs w:val="22"/>
          <w:lang w:val="en-GB"/>
        </w:rPr>
        <w:t xml:space="preserve"> </w:t>
      </w:r>
      <w:r w:rsidRPr="00712133">
        <w:rPr>
          <w:rFonts w:cs="Arial"/>
          <w:bCs/>
          <w:iCs/>
          <w:sz w:val="22"/>
          <w:szCs w:val="22"/>
          <w:lang w:val="en-GB"/>
        </w:rPr>
        <w:t xml:space="preserve">networks across the system and report findings into System wide </w:t>
      </w:r>
      <w:r w:rsidR="00AF7D95">
        <w:rPr>
          <w:rFonts w:cs="Arial"/>
          <w:bCs/>
          <w:iCs/>
          <w:sz w:val="22"/>
          <w:szCs w:val="22"/>
          <w:lang w:val="en-GB"/>
        </w:rPr>
        <w:t>ethnically diverse</w:t>
      </w:r>
      <w:r w:rsidR="00AF7D95" w:rsidRPr="00712133">
        <w:rPr>
          <w:rFonts w:cs="Arial"/>
          <w:bCs/>
          <w:iCs/>
          <w:sz w:val="22"/>
          <w:szCs w:val="22"/>
          <w:lang w:val="en-GB"/>
        </w:rPr>
        <w:t xml:space="preserve"> </w:t>
      </w:r>
      <w:r w:rsidRPr="00712133">
        <w:rPr>
          <w:rFonts w:cs="Arial"/>
          <w:bCs/>
          <w:iCs/>
          <w:sz w:val="22"/>
          <w:szCs w:val="22"/>
          <w:lang w:val="en-GB"/>
        </w:rPr>
        <w:t xml:space="preserve">networks and People </w:t>
      </w:r>
      <w:r w:rsidR="00BC7C37">
        <w:rPr>
          <w:rFonts w:cs="Arial"/>
          <w:bCs/>
          <w:iCs/>
          <w:sz w:val="22"/>
          <w:szCs w:val="22"/>
          <w:lang w:val="en-GB"/>
        </w:rPr>
        <w:t>B</w:t>
      </w:r>
      <w:r w:rsidRPr="00712133">
        <w:rPr>
          <w:rFonts w:cs="Arial"/>
          <w:bCs/>
          <w:iCs/>
          <w:sz w:val="22"/>
          <w:szCs w:val="22"/>
          <w:lang w:val="en-GB"/>
        </w:rPr>
        <w:t>oard where necessary</w:t>
      </w:r>
    </w:p>
    <w:p w:rsidR="009E381C" w:rsidRDefault="009E381C" w:rsidP="009E381C">
      <w:pPr>
        <w:pStyle w:val="ListParagraph"/>
        <w:rPr>
          <w:rFonts w:cs="Arial"/>
          <w:bCs/>
          <w:iCs/>
          <w:sz w:val="22"/>
          <w:szCs w:val="22"/>
        </w:rPr>
      </w:pPr>
    </w:p>
    <w:p w:rsidR="00D05887" w:rsidRPr="0053202D" w:rsidRDefault="0053202D" w:rsidP="00712133">
      <w:pPr>
        <w:pStyle w:val="Header"/>
        <w:numPr>
          <w:ilvl w:val="1"/>
          <w:numId w:val="10"/>
        </w:numPr>
        <w:tabs>
          <w:tab w:val="clear" w:pos="4153"/>
          <w:tab w:val="left" w:pos="720"/>
        </w:tabs>
        <w:rPr>
          <w:rFonts w:cs="Arial"/>
          <w:bCs/>
          <w:iCs/>
          <w:sz w:val="22"/>
          <w:szCs w:val="22"/>
          <w:lang w:val="en-GB"/>
        </w:rPr>
      </w:pPr>
      <w:r>
        <w:rPr>
          <w:rFonts w:cs="Arial"/>
          <w:bCs/>
          <w:iCs/>
          <w:sz w:val="22"/>
          <w:szCs w:val="22"/>
          <w:lang w:val="en-GB"/>
        </w:rPr>
        <w:t>Liaise with local, regional and national colleagues to raise local issues and to identify potential initiatives, projects and programmes aimed at addressing these barriers.</w:t>
      </w:r>
    </w:p>
    <w:p w:rsidR="001A6945" w:rsidRDefault="001A6945" w:rsidP="00CA1299">
      <w:pPr>
        <w:pStyle w:val="Header"/>
        <w:ind w:left="720" w:hanging="720"/>
        <w:jc w:val="both"/>
        <w:rPr>
          <w:rFonts w:cs="Arial"/>
          <w:b/>
          <w:sz w:val="22"/>
          <w:szCs w:val="22"/>
        </w:rPr>
      </w:pPr>
    </w:p>
    <w:p w:rsidR="009E381C" w:rsidRPr="00CA1299" w:rsidRDefault="009E381C" w:rsidP="00CA1299">
      <w:pPr>
        <w:pStyle w:val="Header"/>
        <w:ind w:left="720" w:hanging="720"/>
        <w:jc w:val="both"/>
        <w:rPr>
          <w:rFonts w:cs="Arial"/>
          <w:b/>
          <w:sz w:val="22"/>
          <w:szCs w:val="22"/>
        </w:rPr>
      </w:pPr>
    </w:p>
    <w:p w:rsidR="001A6945" w:rsidRPr="00F93C41" w:rsidRDefault="001A6945" w:rsidP="00F93C41">
      <w:pPr>
        <w:pStyle w:val="ListParagraph"/>
        <w:numPr>
          <w:ilvl w:val="0"/>
          <w:numId w:val="12"/>
        </w:numPr>
        <w:tabs>
          <w:tab w:val="left" w:pos="720"/>
        </w:tabs>
        <w:rPr>
          <w:rFonts w:cs="Arial"/>
          <w:b/>
          <w:sz w:val="22"/>
          <w:szCs w:val="22"/>
        </w:rPr>
      </w:pPr>
      <w:r w:rsidRPr="00CA1299">
        <w:rPr>
          <w:rFonts w:cs="Arial"/>
          <w:b/>
          <w:sz w:val="22"/>
          <w:szCs w:val="22"/>
        </w:rPr>
        <w:t xml:space="preserve">COMMUNICATION </w:t>
      </w:r>
      <w:r w:rsidRPr="00F93C41">
        <w:rPr>
          <w:rFonts w:cs="Arial"/>
          <w:b/>
          <w:sz w:val="22"/>
          <w:szCs w:val="22"/>
        </w:rPr>
        <w:t xml:space="preserve"> </w:t>
      </w:r>
    </w:p>
    <w:p w:rsidR="001A6945" w:rsidRPr="00CA1299" w:rsidRDefault="001A6945" w:rsidP="00CA1299">
      <w:pPr>
        <w:pStyle w:val="Header"/>
        <w:ind w:left="720" w:hanging="720"/>
        <w:jc w:val="both"/>
        <w:rPr>
          <w:rFonts w:cs="Arial"/>
          <w:sz w:val="22"/>
          <w:szCs w:val="22"/>
          <w:lang w:val="en-GB"/>
        </w:rPr>
      </w:pPr>
    </w:p>
    <w:p w:rsidR="00712133" w:rsidRPr="00712133" w:rsidRDefault="00712133" w:rsidP="00712133">
      <w:pPr>
        <w:pStyle w:val="ListParagraph"/>
        <w:numPr>
          <w:ilvl w:val="0"/>
          <w:numId w:val="10"/>
        </w:numPr>
        <w:tabs>
          <w:tab w:val="left" w:pos="720"/>
          <w:tab w:val="right" w:pos="8306"/>
        </w:tabs>
        <w:overflowPunct/>
        <w:autoSpaceDE/>
        <w:autoSpaceDN/>
        <w:adjustRightInd/>
        <w:textAlignment w:val="auto"/>
        <w:rPr>
          <w:rFonts w:cs="Arial"/>
          <w:bCs/>
          <w:iCs/>
          <w:vanish/>
          <w:sz w:val="22"/>
          <w:szCs w:val="22"/>
          <w:lang w:eastAsia="x-none"/>
        </w:rPr>
      </w:pPr>
    </w:p>
    <w:p w:rsidR="001A6945" w:rsidRDefault="00BF5A37" w:rsidP="00712133">
      <w:pPr>
        <w:pStyle w:val="Header"/>
        <w:numPr>
          <w:ilvl w:val="1"/>
          <w:numId w:val="10"/>
        </w:numPr>
        <w:tabs>
          <w:tab w:val="clear" w:pos="4153"/>
          <w:tab w:val="left" w:pos="720"/>
        </w:tabs>
        <w:rPr>
          <w:rFonts w:cs="Arial"/>
          <w:bCs/>
          <w:iCs/>
          <w:sz w:val="22"/>
          <w:szCs w:val="22"/>
          <w:lang w:val="en-GB"/>
        </w:rPr>
      </w:pPr>
      <w:r w:rsidRPr="00712133">
        <w:rPr>
          <w:rFonts w:cs="Arial"/>
          <w:bCs/>
          <w:iCs/>
          <w:sz w:val="22"/>
          <w:szCs w:val="22"/>
          <w:lang w:val="en-GB"/>
        </w:rPr>
        <w:t>Maintain</w:t>
      </w:r>
      <w:r w:rsidR="001A6945" w:rsidRPr="00712133">
        <w:rPr>
          <w:rFonts w:cs="Arial"/>
          <w:bCs/>
          <w:iCs/>
          <w:sz w:val="22"/>
          <w:szCs w:val="22"/>
          <w:lang w:val="en-GB"/>
        </w:rPr>
        <w:t xml:space="preserve"> constructive relationships with </w:t>
      </w:r>
      <w:r w:rsidR="00E923C7" w:rsidRPr="00712133">
        <w:rPr>
          <w:rFonts w:cs="Arial"/>
          <w:bCs/>
          <w:iCs/>
          <w:sz w:val="22"/>
          <w:szCs w:val="22"/>
          <w:lang w:val="en-GB"/>
        </w:rPr>
        <w:t>a</w:t>
      </w:r>
      <w:r w:rsidR="001A6945" w:rsidRPr="00712133">
        <w:rPr>
          <w:rFonts w:cs="Arial"/>
          <w:bCs/>
          <w:iCs/>
          <w:sz w:val="22"/>
          <w:szCs w:val="22"/>
          <w:lang w:val="en-GB"/>
        </w:rPr>
        <w:t xml:space="preserve"> broad range of internal and external stakeholders</w:t>
      </w:r>
      <w:r w:rsidR="00E923C7" w:rsidRPr="00712133">
        <w:rPr>
          <w:rFonts w:cs="Arial"/>
          <w:bCs/>
          <w:iCs/>
          <w:sz w:val="22"/>
          <w:szCs w:val="22"/>
          <w:lang w:val="en-GB"/>
        </w:rPr>
        <w:t>, as indicated in section 2 above.</w:t>
      </w:r>
    </w:p>
    <w:p w:rsidR="009E381C" w:rsidRPr="00712133" w:rsidRDefault="009E381C" w:rsidP="009E381C">
      <w:pPr>
        <w:pStyle w:val="Header"/>
        <w:tabs>
          <w:tab w:val="clear" w:pos="4153"/>
          <w:tab w:val="left" w:pos="720"/>
        </w:tabs>
        <w:ind w:left="1080"/>
        <w:rPr>
          <w:rFonts w:cs="Arial"/>
          <w:bCs/>
          <w:iCs/>
          <w:sz w:val="22"/>
          <w:szCs w:val="22"/>
          <w:lang w:val="en-GB"/>
        </w:rPr>
      </w:pPr>
    </w:p>
    <w:p w:rsidR="001A6945" w:rsidRPr="00712133" w:rsidRDefault="00BB03A9" w:rsidP="00712133">
      <w:pPr>
        <w:pStyle w:val="Header"/>
        <w:numPr>
          <w:ilvl w:val="1"/>
          <w:numId w:val="10"/>
        </w:numPr>
        <w:tabs>
          <w:tab w:val="clear" w:pos="4153"/>
          <w:tab w:val="left" w:pos="720"/>
        </w:tabs>
        <w:rPr>
          <w:rFonts w:cs="Arial"/>
          <w:bCs/>
          <w:iCs/>
          <w:sz w:val="22"/>
          <w:szCs w:val="22"/>
          <w:lang w:val="en-GB"/>
        </w:rPr>
      </w:pPr>
      <w:r w:rsidRPr="00712133">
        <w:rPr>
          <w:rFonts w:cs="Arial"/>
          <w:bCs/>
          <w:iCs/>
          <w:sz w:val="22"/>
          <w:szCs w:val="22"/>
          <w:lang w:val="en-GB"/>
        </w:rPr>
        <w:tab/>
      </w:r>
      <w:r w:rsidR="00572D43" w:rsidRPr="00712133">
        <w:rPr>
          <w:rFonts w:cs="Arial"/>
          <w:bCs/>
          <w:iCs/>
          <w:sz w:val="22"/>
          <w:szCs w:val="22"/>
          <w:lang w:val="en-GB"/>
        </w:rPr>
        <w:t xml:space="preserve">Ensure that all </w:t>
      </w:r>
      <w:r w:rsidR="0077336A">
        <w:rPr>
          <w:rFonts w:cs="Arial"/>
          <w:bCs/>
          <w:iCs/>
          <w:sz w:val="22"/>
          <w:szCs w:val="22"/>
          <w:lang w:val="en-GB"/>
        </w:rPr>
        <w:t>p</w:t>
      </w:r>
      <w:r w:rsidR="00572D43" w:rsidRPr="00712133">
        <w:rPr>
          <w:rFonts w:cs="Arial"/>
          <w:bCs/>
          <w:iCs/>
          <w:sz w:val="22"/>
          <w:szCs w:val="22"/>
          <w:lang w:val="en-GB"/>
        </w:rPr>
        <w:t>ractices in Shropshire CCG</w:t>
      </w:r>
      <w:r w:rsidR="00BC7C37">
        <w:rPr>
          <w:rFonts w:cs="Arial"/>
          <w:bCs/>
          <w:iCs/>
          <w:sz w:val="22"/>
          <w:szCs w:val="22"/>
          <w:lang w:val="en-GB"/>
        </w:rPr>
        <w:t>, and other employers of GPs</w:t>
      </w:r>
      <w:r w:rsidR="0077336A">
        <w:rPr>
          <w:rFonts w:cs="Arial"/>
          <w:bCs/>
          <w:iCs/>
          <w:sz w:val="22"/>
          <w:szCs w:val="22"/>
          <w:lang w:val="en-GB"/>
        </w:rPr>
        <w:t>,</w:t>
      </w:r>
      <w:r w:rsidR="00572D43" w:rsidRPr="00712133">
        <w:rPr>
          <w:rFonts w:cs="Arial"/>
          <w:bCs/>
          <w:iCs/>
          <w:sz w:val="22"/>
          <w:szCs w:val="22"/>
          <w:lang w:val="en-GB"/>
        </w:rPr>
        <w:t xml:space="preserve"> are aware of the </w:t>
      </w:r>
      <w:r w:rsidR="00E923C7" w:rsidRPr="00712133">
        <w:rPr>
          <w:rFonts w:cs="Arial"/>
          <w:bCs/>
          <w:iCs/>
          <w:sz w:val="22"/>
          <w:szCs w:val="22"/>
          <w:lang w:val="en-GB"/>
        </w:rPr>
        <w:t xml:space="preserve">support available to </w:t>
      </w:r>
      <w:r w:rsidR="00AF7D95">
        <w:rPr>
          <w:rFonts w:cs="Arial"/>
          <w:bCs/>
          <w:iCs/>
          <w:sz w:val="22"/>
          <w:szCs w:val="22"/>
          <w:lang w:val="en-GB"/>
        </w:rPr>
        <w:t>ethnically diverse</w:t>
      </w:r>
      <w:r w:rsidR="00AF7D95" w:rsidRPr="00712133">
        <w:rPr>
          <w:rFonts w:cs="Arial"/>
          <w:bCs/>
          <w:iCs/>
          <w:sz w:val="22"/>
          <w:szCs w:val="22"/>
          <w:lang w:val="en-GB"/>
        </w:rPr>
        <w:t xml:space="preserve"> </w:t>
      </w:r>
      <w:r w:rsidR="00E923C7" w:rsidRPr="00712133">
        <w:rPr>
          <w:rFonts w:cs="Arial"/>
          <w:bCs/>
          <w:iCs/>
          <w:sz w:val="22"/>
          <w:szCs w:val="22"/>
          <w:lang w:val="en-GB"/>
        </w:rPr>
        <w:t>GPs and GP trainees</w:t>
      </w:r>
      <w:r w:rsidR="00E61226" w:rsidRPr="00712133">
        <w:rPr>
          <w:rFonts w:cs="Arial"/>
          <w:bCs/>
          <w:iCs/>
          <w:sz w:val="22"/>
          <w:szCs w:val="22"/>
          <w:lang w:val="en-GB"/>
        </w:rPr>
        <w:t>.</w:t>
      </w:r>
    </w:p>
    <w:p w:rsidR="001A6945" w:rsidRPr="00CA1299" w:rsidRDefault="001A6945" w:rsidP="00CA1299">
      <w:pPr>
        <w:pStyle w:val="Header"/>
        <w:ind w:left="720" w:hanging="720"/>
        <w:jc w:val="both"/>
        <w:rPr>
          <w:rFonts w:cs="Arial"/>
          <w:sz w:val="22"/>
          <w:szCs w:val="22"/>
        </w:rPr>
      </w:pPr>
    </w:p>
    <w:p w:rsidR="001A6945" w:rsidRPr="00F93C41" w:rsidRDefault="001A6945" w:rsidP="00F93C41">
      <w:pPr>
        <w:pStyle w:val="Header"/>
        <w:tabs>
          <w:tab w:val="left" w:pos="720"/>
        </w:tabs>
        <w:ind w:left="720" w:hanging="720"/>
        <w:jc w:val="both"/>
        <w:rPr>
          <w:rFonts w:cs="Arial"/>
          <w:b/>
          <w:sz w:val="22"/>
          <w:szCs w:val="22"/>
          <w:lang w:val="en-GB"/>
        </w:rPr>
      </w:pPr>
      <w:r w:rsidRPr="00F93C41">
        <w:rPr>
          <w:rFonts w:cs="Arial"/>
          <w:b/>
          <w:sz w:val="22"/>
          <w:szCs w:val="22"/>
          <w:lang w:val="en-GB"/>
        </w:rPr>
        <w:tab/>
      </w:r>
    </w:p>
    <w:p w:rsidR="001A6945" w:rsidRPr="00CA1299" w:rsidRDefault="001A6945" w:rsidP="00F93C41">
      <w:pPr>
        <w:pStyle w:val="ListParagraph"/>
        <w:numPr>
          <w:ilvl w:val="0"/>
          <w:numId w:val="12"/>
        </w:numPr>
        <w:tabs>
          <w:tab w:val="left" w:pos="720"/>
        </w:tabs>
        <w:rPr>
          <w:rFonts w:cs="Arial"/>
          <w:b/>
          <w:sz w:val="22"/>
          <w:szCs w:val="22"/>
        </w:rPr>
      </w:pPr>
      <w:r w:rsidRPr="00CA1299">
        <w:rPr>
          <w:rFonts w:cs="Arial"/>
          <w:b/>
          <w:sz w:val="22"/>
          <w:szCs w:val="22"/>
        </w:rPr>
        <w:t>EDUCATION AND RESEARCH</w:t>
      </w:r>
    </w:p>
    <w:p w:rsidR="00387EC1" w:rsidRPr="00CA1299" w:rsidRDefault="00387EC1" w:rsidP="00CA1299">
      <w:pPr>
        <w:pStyle w:val="Header"/>
        <w:tabs>
          <w:tab w:val="left" w:pos="720"/>
        </w:tabs>
        <w:ind w:left="720" w:hanging="720"/>
        <w:jc w:val="both"/>
        <w:rPr>
          <w:rFonts w:cs="Arial"/>
          <w:b/>
          <w:sz w:val="22"/>
          <w:szCs w:val="22"/>
          <w:lang w:val="en-GB"/>
        </w:rPr>
      </w:pPr>
    </w:p>
    <w:p w:rsidR="00F93C41" w:rsidRPr="00F93C41" w:rsidRDefault="00F93C41" w:rsidP="00F93C41">
      <w:pPr>
        <w:pStyle w:val="ListParagraph"/>
        <w:numPr>
          <w:ilvl w:val="0"/>
          <w:numId w:val="10"/>
        </w:numPr>
        <w:tabs>
          <w:tab w:val="left" w:pos="720"/>
          <w:tab w:val="right" w:pos="8306"/>
        </w:tabs>
        <w:overflowPunct/>
        <w:autoSpaceDE/>
        <w:autoSpaceDN/>
        <w:adjustRightInd/>
        <w:textAlignment w:val="auto"/>
        <w:rPr>
          <w:rFonts w:cs="Arial"/>
          <w:bCs/>
          <w:iCs/>
          <w:vanish/>
          <w:sz w:val="22"/>
          <w:szCs w:val="22"/>
          <w:lang w:eastAsia="x-none"/>
        </w:rPr>
      </w:pPr>
    </w:p>
    <w:p w:rsidR="001A6945" w:rsidRPr="00F93C41" w:rsidRDefault="001A6945" w:rsidP="00F93C41">
      <w:pPr>
        <w:pStyle w:val="Header"/>
        <w:numPr>
          <w:ilvl w:val="1"/>
          <w:numId w:val="10"/>
        </w:numPr>
        <w:tabs>
          <w:tab w:val="clear" w:pos="4153"/>
          <w:tab w:val="left" w:pos="720"/>
        </w:tabs>
        <w:rPr>
          <w:rFonts w:cs="Arial"/>
          <w:bCs/>
          <w:iCs/>
          <w:sz w:val="22"/>
          <w:szCs w:val="22"/>
          <w:lang w:val="en-GB"/>
        </w:rPr>
      </w:pPr>
      <w:r w:rsidRPr="00F93C41">
        <w:rPr>
          <w:rFonts w:cs="Arial"/>
          <w:bCs/>
          <w:iCs/>
          <w:sz w:val="22"/>
          <w:szCs w:val="22"/>
          <w:lang w:val="en-GB"/>
        </w:rPr>
        <w:t xml:space="preserve">The post holder will maintain and be aware of current/up to date evidence/research from a variety of credible sources to inform </w:t>
      </w:r>
      <w:r w:rsidR="00E923C7" w:rsidRPr="00F93C41">
        <w:rPr>
          <w:rFonts w:cs="Arial"/>
          <w:bCs/>
          <w:iCs/>
          <w:sz w:val="22"/>
          <w:szCs w:val="22"/>
          <w:lang w:val="en-GB"/>
        </w:rPr>
        <w:t>appropriate actions and initiatives</w:t>
      </w:r>
      <w:r w:rsidR="0080537A" w:rsidRPr="00F93C41">
        <w:rPr>
          <w:rFonts w:cs="Arial"/>
          <w:bCs/>
          <w:iCs/>
          <w:sz w:val="22"/>
          <w:szCs w:val="22"/>
          <w:lang w:val="en-GB"/>
        </w:rPr>
        <w:t>.</w:t>
      </w:r>
    </w:p>
    <w:p w:rsidR="001A6945" w:rsidRPr="00F93C41" w:rsidRDefault="001A6945" w:rsidP="00F93C41">
      <w:pPr>
        <w:pStyle w:val="Header"/>
        <w:tabs>
          <w:tab w:val="clear" w:pos="4153"/>
          <w:tab w:val="left" w:pos="720"/>
        </w:tabs>
        <w:ind w:left="1080"/>
        <w:rPr>
          <w:rFonts w:cs="Arial"/>
          <w:bCs/>
          <w:iCs/>
          <w:sz w:val="22"/>
          <w:szCs w:val="22"/>
          <w:lang w:val="en-GB"/>
        </w:rPr>
      </w:pPr>
    </w:p>
    <w:p w:rsidR="001A6945" w:rsidRPr="00F93C41" w:rsidRDefault="001A6945" w:rsidP="00F93C41">
      <w:pPr>
        <w:pStyle w:val="Header"/>
        <w:numPr>
          <w:ilvl w:val="1"/>
          <w:numId w:val="10"/>
        </w:numPr>
        <w:tabs>
          <w:tab w:val="clear" w:pos="4153"/>
          <w:tab w:val="left" w:pos="720"/>
        </w:tabs>
        <w:rPr>
          <w:rFonts w:cs="Arial"/>
          <w:bCs/>
          <w:iCs/>
          <w:sz w:val="22"/>
          <w:szCs w:val="22"/>
          <w:lang w:val="en-GB"/>
        </w:rPr>
      </w:pPr>
      <w:r w:rsidRPr="00F93C41">
        <w:rPr>
          <w:rFonts w:cs="Arial"/>
          <w:bCs/>
          <w:iCs/>
          <w:sz w:val="22"/>
          <w:szCs w:val="22"/>
          <w:lang w:val="en-GB"/>
        </w:rPr>
        <w:t>Contribute to Shropshire</w:t>
      </w:r>
      <w:r w:rsidR="00E923C7" w:rsidRPr="00F93C41">
        <w:rPr>
          <w:rFonts w:cs="Arial"/>
          <w:bCs/>
          <w:iCs/>
          <w:sz w:val="22"/>
          <w:szCs w:val="22"/>
          <w:lang w:val="en-GB"/>
        </w:rPr>
        <w:t>, Telford &amp; Wrekin</w:t>
      </w:r>
      <w:r w:rsidRPr="00F93C41">
        <w:rPr>
          <w:rFonts w:cs="Arial"/>
          <w:bCs/>
          <w:iCs/>
          <w:sz w:val="22"/>
          <w:szCs w:val="22"/>
          <w:lang w:val="en-GB"/>
        </w:rPr>
        <w:t xml:space="preserve"> </w:t>
      </w:r>
      <w:r w:rsidR="00E923C7" w:rsidRPr="00F93C41">
        <w:rPr>
          <w:rFonts w:cs="Arial"/>
          <w:bCs/>
          <w:iCs/>
          <w:sz w:val="22"/>
          <w:szCs w:val="22"/>
          <w:lang w:val="en-GB"/>
        </w:rPr>
        <w:t>CCG’s</w:t>
      </w:r>
      <w:r w:rsidRPr="00F93C41">
        <w:rPr>
          <w:rFonts w:cs="Arial"/>
          <w:bCs/>
          <w:iCs/>
          <w:sz w:val="22"/>
          <w:szCs w:val="22"/>
          <w:lang w:val="en-GB"/>
        </w:rPr>
        <w:t xml:space="preserve"> </w:t>
      </w:r>
      <w:r w:rsidR="00E923C7" w:rsidRPr="00F93C41">
        <w:rPr>
          <w:rFonts w:cs="Arial"/>
          <w:bCs/>
          <w:iCs/>
          <w:sz w:val="22"/>
          <w:szCs w:val="22"/>
          <w:lang w:val="en-GB"/>
        </w:rPr>
        <w:t>overall approach to developing its workforce</w:t>
      </w:r>
      <w:r w:rsidRPr="00F93C41">
        <w:rPr>
          <w:rFonts w:cs="Arial"/>
          <w:bCs/>
          <w:iCs/>
          <w:sz w:val="22"/>
          <w:szCs w:val="22"/>
          <w:lang w:val="en-GB"/>
        </w:rPr>
        <w:t xml:space="preserve"> strateg</w:t>
      </w:r>
      <w:r w:rsidR="00E923C7" w:rsidRPr="00F93C41">
        <w:rPr>
          <w:rFonts w:cs="Arial"/>
          <w:bCs/>
          <w:iCs/>
          <w:sz w:val="22"/>
          <w:szCs w:val="22"/>
          <w:lang w:val="en-GB"/>
        </w:rPr>
        <w:t>y</w:t>
      </w:r>
      <w:r w:rsidRPr="00F93C41">
        <w:rPr>
          <w:rFonts w:cs="Arial"/>
          <w:bCs/>
          <w:iCs/>
          <w:sz w:val="22"/>
          <w:szCs w:val="22"/>
          <w:lang w:val="en-GB"/>
        </w:rPr>
        <w:t>.</w:t>
      </w:r>
    </w:p>
    <w:p w:rsidR="001A6945" w:rsidRPr="00F93C41" w:rsidRDefault="001A6945" w:rsidP="00F93C41">
      <w:pPr>
        <w:pStyle w:val="Header"/>
        <w:tabs>
          <w:tab w:val="clear" w:pos="4153"/>
          <w:tab w:val="left" w:pos="720"/>
        </w:tabs>
        <w:ind w:left="1080"/>
        <w:rPr>
          <w:rFonts w:cs="Arial"/>
          <w:bCs/>
          <w:iCs/>
          <w:sz w:val="22"/>
          <w:szCs w:val="22"/>
          <w:lang w:val="en-GB"/>
        </w:rPr>
      </w:pPr>
    </w:p>
    <w:p w:rsidR="001A6945" w:rsidRDefault="00387EC1" w:rsidP="00F93C41">
      <w:pPr>
        <w:pStyle w:val="Header"/>
        <w:numPr>
          <w:ilvl w:val="1"/>
          <w:numId w:val="10"/>
        </w:numPr>
        <w:tabs>
          <w:tab w:val="clear" w:pos="4153"/>
          <w:tab w:val="left" w:pos="720"/>
        </w:tabs>
        <w:rPr>
          <w:rFonts w:cs="Arial"/>
          <w:bCs/>
          <w:iCs/>
          <w:sz w:val="22"/>
          <w:szCs w:val="22"/>
          <w:lang w:val="en-GB"/>
        </w:rPr>
      </w:pPr>
      <w:r w:rsidRPr="00F93C41">
        <w:rPr>
          <w:rFonts w:cs="Arial"/>
          <w:bCs/>
          <w:iCs/>
          <w:sz w:val="22"/>
          <w:szCs w:val="22"/>
          <w:lang w:val="en-GB"/>
        </w:rPr>
        <w:tab/>
      </w:r>
      <w:r w:rsidR="001A6945" w:rsidRPr="00F93C41">
        <w:rPr>
          <w:rFonts w:cs="Arial"/>
          <w:bCs/>
          <w:iCs/>
          <w:sz w:val="22"/>
          <w:szCs w:val="22"/>
          <w:lang w:val="en-GB"/>
        </w:rPr>
        <w:t>Attend relevant training sessions to maintain own mandatory and professional knowledge and skills.</w:t>
      </w:r>
    </w:p>
    <w:p w:rsidR="007E00E0" w:rsidRDefault="007E00E0" w:rsidP="007E00E0">
      <w:pPr>
        <w:pStyle w:val="ListParagraph"/>
        <w:rPr>
          <w:rFonts w:cs="Arial"/>
          <w:bCs/>
          <w:iCs/>
          <w:sz w:val="22"/>
          <w:szCs w:val="22"/>
        </w:rPr>
      </w:pPr>
    </w:p>
    <w:p w:rsidR="00D05887" w:rsidRDefault="00D05887" w:rsidP="0080537A">
      <w:pPr>
        <w:pStyle w:val="Header"/>
        <w:ind w:left="720" w:hanging="720"/>
        <w:jc w:val="both"/>
        <w:rPr>
          <w:rFonts w:cs="Arial"/>
          <w:b/>
          <w:sz w:val="22"/>
          <w:szCs w:val="22"/>
          <w:lang w:val="en-GB"/>
        </w:rPr>
      </w:pPr>
    </w:p>
    <w:p w:rsidR="007E00E0" w:rsidRDefault="007E00E0" w:rsidP="007E00E0">
      <w:pPr>
        <w:pStyle w:val="ListParagraph"/>
        <w:numPr>
          <w:ilvl w:val="0"/>
          <w:numId w:val="12"/>
        </w:numPr>
        <w:tabs>
          <w:tab w:val="left" w:pos="720"/>
        </w:tabs>
        <w:rPr>
          <w:rFonts w:cs="Arial"/>
          <w:b/>
          <w:sz w:val="22"/>
          <w:szCs w:val="22"/>
        </w:rPr>
      </w:pPr>
      <w:r>
        <w:rPr>
          <w:rFonts w:cs="Arial"/>
          <w:b/>
          <w:sz w:val="22"/>
          <w:szCs w:val="22"/>
        </w:rPr>
        <w:t>MONITORING AND REPORTING</w:t>
      </w:r>
    </w:p>
    <w:p w:rsidR="007E00E0" w:rsidRDefault="007E00E0" w:rsidP="007E00E0">
      <w:pPr>
        <w:pStyle w:val="ListParagraph"/>
        <w:tabs>
          <w:tab w:val="left" w:pos="720"/>
        </w:tabs>
        <w:ind w:left="360"/>
        <w:rPr>
          <w:rFonts w:cs="Arial"/>
          <w:b/>
          <w:sz w:val="22"/>
          <w:szCs w:val="22"/>
        </w:rPr>
      </w:pPr>
    </w:p>
    <w:p w:rsidR="007E00E0" w:rsidRPr="005323F8" w:rsidRDefault="007E00E0" w:rsidP="007E00E0">
      <w:pPr>
        <w:pStyle w:val="ListParagraph"/>
        <w:numPr>
          <w:ilvl w:val="0"/>
          <w:numId w:val="10"/>
        </w:numPr>
        <w:tabs>
          <w:tab w:val="left" w:pos="720"/>
          <w:tab w:val="right" w:pos="8306"/>
        </w:tabs>
        <w:overflowPunct/>
        <w:autoSpaceDE/>
        <w:autoSpaceDN/>
        <w:adjustRightInd/>
        <w:textAlignment w:val="auto"/>
        <w:rPr>
          <w:rFonts w:cs="Arial"/>
          <w:b/>
          <w:vanish/>
          <w:sz w:val="22"/>
          <w:szCs w:val="22"/>
          <w:lang w:val="x-none" w:eastAsia="x-none"/>
        </w:rPr>
      </w:pPr>
    </w:p>
    <w:p w:rsidR="007E00E0" w:rsidRPr="007E00E0" w:rsidRDefault="007E00E0" w:rsidP="007E00E0">
      <w:pPr>
        <w:pStyle w:val="Header"/>
        <w:numPr>
          <w:ilvl w:val="1"/>
          <w:numId w:val="10"/>
        </w:numPr>
        <w:tabs>
          <w:tab w:val="clear" w:pos="4153"/>
          <w:tab w:val="left" w:pos="720"/>
        </w:tabs>
        <w:rPr>
          <w:rFonts w:cs="Arial"/>
          <w:bCs/>
          <w:sz w:val="22"/>
          <w:szCs w:val="22"/>
        </w:rPr>
      </w:pPr>
      <w:bookmarkStart w:id="0" w:name="_Hlk76394358"/>
      <w:r>
        <w:rPr>
          <w:rFonts w:cs="Arial"/>
          <w:bCs/>
          <w:sz w:val="22"/>
          <w:szCs w:val="22"/>
          <w:lang w:val="en-GB"/>
        </w:rPr>
        <w:t>The role holder will provide feedback to the CCG, on a bi-monthly basis, on the activities and work undertaken in the previous period. This feedback should, where possible, include an assessment of the impact of the role.</w:t>
      </w:r>
    </w:p>
    <w:bookmarkEnd w:id="0"/>
    <w:p w:rsidR="007E00E0" w:rsidRPr="005323F8" w:rsidRDefault="007E00E0" w:rsidP="007E00E0">
      <w:pPr>
        <w:pStyle w:val="Header"/>
        <w:tabs>
          <w:tab w:val="clear" w:pos="4153"/>
          <w:tab w:val="left" w:pos="720"/>
        </w:tabs>
        <w:ind w:left="1080"/>
        <w:rPr>
          <w:rFonts w:cs="Arial"/>
          <w:bCs/>
          <w:sz w:val="22"/>
          <w:szCs w:val="22"/>
        </w:rPr>
      </w:pPr>
    </w:p>
    <w:p w:rsidR="001A6945" w:rsidRPr="00CA1299" w:rsidRDefault="001A6945" w:rsidP="00CA1299">
      <w:pPr>
        <w:pStyle w:val="Header"/>
        <w:ind w:left="720" w:hanging="720"/>
        <w:jc w:val="both"/>
        <w:rPr>
          <w:rFonts w:cs="Arial"/>
          <w:b/>
          <w:sz w:val="22"/>
          <w:szCs w:val="22"/>
        </w:rPr>
      </w:pPr>
    </w:p>
    <w:p w:rsidR="00142A49" w:rsidRPr="00CA1299" w:rsidRDefault="00142A49" w:rsidP="00142A49">
      <w:pPr>
        <w:pStyle w:val="ListParagraph"/>
        <w:numPr>
          <w:ilvl w:val="0"/>
          <w:numId w:val="12"/>
        </w:numPr>
        <w:tabs>
          <w:tab w:val="left" w:pos="720"/>
        </w:tabs>
        <w:rPr>
          <w:rFonts w:cs="Arial"/>
          <w:b/>
          <w:sz w:val="22"/>
          <w:szCs w:val="22"/>
        </w:rPr>
      </w:pPr>
      <w:r w:rsidRPr="00CA1299">
        <w:rPr>
          <w:rFonts w:cs="Arial"/>
          <w:b/>
          <w:sz w:val="22"/>
          <w:szCs w:val="22"/>
        </w:rPr>
        <w:t>ORGANISATIONAL RESPONSIBILITIES</w:t>
      </w:r>
      <w:r w:rsidRPr="00CA1299">
        <w:rPr>
          <w:rFonts w:cs="Arial"/>
          <w:b/>
          <w:sz w:val="22"/>
          <w:szCs w:val="22"/>
        </w:rPr>
        <w:tab/>
      </w:r>
    </w:p>
    <w:p w:rsidR="00142A49" w:rsidRPr="00CA1299" w:rsidRDefault="00142A49" w:rsidP="00142A49">
      <w:pPr>
        <w:pStyle w:val="BodyText2"/>
        <w:spacing w:after="0" w:line="240" w:lineRule="auto"/>
        <w:ind w:left="720" w:hanging="720"/>
        <w:rPr>
          <w:rFonts w:cs="Arial"/>
          <w:b/>
          <w:sz w:val="22"/>
          <w:szCs w:val="22"/>
        </w:rPr>
      </w:pPr>
    </w:p>
    <w:p w:rsidR="00142A49" w:rsidRPr="00F93C41" w:rsidRDefault="00142A49" w:rsidP="00142A49">
      <w:pPr>
        <w:pStyle w:val="ListParagraph"/>
        <w:numPr>
          <w:ilvl w:val="0"/>
          <w:numId w:val="10"/>
        </w:numPr>
        <w:tabs>
          <w:tab w:val="left" w:pos="720"/>
          <w:tab w:val="right" w:pos="8306"/>
        </w:tabs>
        <w:overflowPunct/>
        <w:autoSpaceDE/>
        <w:autoSpaceDN/>
        <w:adjustRightInd/>
        <w:textAlignment w:val="auto"/>
        <w:rPr>
          <w:rFonts w:cs="Arial"/>
          <w:vanish/>
          <w:sz w:val="22"/>
          <w:szCs w:val="22"/>
          <w:lang w:val="x-none" w:eastAsia="x-none"/>
        </w:rPr>
      </w:pPr>
    </w:p>
    <w:p w:rsidR="00142A49" w:rsidRPr="00F93C41" w:rsidRDefault="00142A49" w:rsidP="00142A49">
      <w:pPr>
        <w:pStyle w:val="Header"/>
        <w:numPr>
          <w:ilvl w:val="1"/>
          <w:numId w:val="10"/>
        </w:numPr>
        <w:tabs>
          <w:tab w:val="clear" w:pos="4153"/>
          <w:tab w:val="left" w:pos="720"/>
        </w:tabs>
        <w:rPr>
          <w:rFonts w:cs="Arial"/>
          <w:sz w:val="22"/>
          <w:szCs w:val="22"/>
        </w:rPr>
      </w:pPr>
      <w:r w:rsidRPr="00F93C41">
        <w:rPr>
          <w:rFonts w:cs="Arial"/>
          <w:sz w:val="22"/>
          <w:szCs w:val="22"/>
        </w:rPr>
        <w:t>Confidentiality</w:t>
      </w:r>
      <w:r w:rsidRPr="00F93C41">
        <w:rPr>
          <w:rFonts w:cs="Arial"/>
          <w:sz w:val="22"/>
          <w:szCs w:val="22"/>
          <w:lang w:val="en-GB"/>
        </w:rPr>
        <w:t xml:space="preserve"> – t</w:t>
      </w:r>
      <w:r w:rsidRPr="00F93C41">
        <w:rPr>
          <w:rFonts w:cs="Arial"/>
          <w:sz w:val="22"/>
          <w:szCs w:val="22"/>
        </w:rPr>
        <w:t xml:space="preserve">he </w:t>
      </w:r>
      <w:r>
        <w:rPr>
          <w:rFonts w:cs="Arial"/>
          <w:sz w:val="22"/>
          <w:szCs w:val="22"/>
          <w:lang w:val="en-GB"/>
        </w:rPr>
        <w:t>role</w:t>
      </w:r>
      <w:r w:rsidRPr="00F93C41">
        <w:rPr>
          <w:rFonts w:cs="Arial"/>
          <w:sz w:val="22"/>
          <w:szCs w:val="22"/>
        </w:rPr>
        <w:t>-holder must maintain confidentiality of information relating to patients, staff and other Health Service business.</w:t>
      </w:r>
    </w:p>
    <w:p w:rsidR="00142A49" w:rsidRPr="00CA1299" w:rsidRDefault="00142A49" w:rsidP="00142A49">
      <w:pPr>
        <w:pStyle w:val="BodyText"/>
        <w:ind w:left="720" w:hanging="720"/>
        <w:rPr>
          <w:rFonts w:ascii="Arial" w:hAnsi="Arial" w:cs="Arial"/>
          <w:bCs/>
          <w:sz w:val="22"/>
          <w:szCs w:val="22"/>
        </w:rPr>
      </w:pPr>
    </w:p>
    <w:p w:rsidR="00142A49" w:rsidRPr="00F93C41" w:rsidRDefault="00142A49" w:rsidP="00142A49">
      <w:pPr>
        <w:pStyle w:val="Header"/>
        <w:numPr>
          <w:ilvl w:val="1"/>
          <w:numId w:val="10"/>
        </w:numPr>
        <w:tabs>
          <w:tab w:val="clear" w:pos="4153"/>
          <w:tab w:val="left" w:pos="720"/>
        </w:tabs>
        <w:rPr>
          <w:rFonts w:cs="Arial"/>
          <w:sz w:val="22"/>
          <w:szCs w:val="22"/>
        </w:rPr>
      </w:pPr>
      <w:r w:rsidRPr="00F93C41">
        <w:rPr>
          <w:rFonts w:cs="Arial"/>
          <w:sz w:val="22"/>
          <w:szCs w:val="22"/>
        </w:rPr>
        <w:t>Health and Safety</w:t>
      </w:r>
      <w:r>
        <w:rPr>
          <w:rFonts w:cs="Arial"/>
          <w:sz w:val="22"/>
          <w:szCs w:val="22"/>
          <w:lang w:val="en-GB"/>
        </w:rPr>
        <w:t xml:space="preserve"> – the role-holder must have a general awareness of their responsibilities under relevant health and safety legislation</w:t>
      </w:r>
    </w:p>
    <w:p w:rsidR="00142A49" w:rsidRPr="00CA1299" w:rsidRDefault="00142A49" w:rsidP="00142A49">
      <w:pPr>
        <w:pStyle w:val="BodyText3"/>
        <w:spacing w:after="0"/>
        <w:ind w:left="720" w:hanging="720"/>
        <w:rPr>
          <w:rFonts w:cs="Arial"/>
          <w:bCs/>
          <w:sz w:val="22"/>
          <w:szCs w:val="22"/>
        </w:rPr>
      </w:pPr>
    </w:p>
    <w:p w:rsidR="00142A49" w:rsidRPr="00CA1299" w:rsidRDefault="00142A49" w:rsidP="00142A49">
      <w:pPr>
        <w:pStyle w:val="Header"/>
        <w:numPr>
          <w:ilvl w:val="1"/>
          <w:numId w:val="10"/>
        </w:numPr>
        <w:tabs>
          <w:tab w:val="clear" w:pos="4153"/>
          <w:tab w:val="left" w:pos="720"/>
        </w:tabs>
        <w:rPr>
          <w:rFonts w:cs="Arial"/>
          <w:sz w:val="22"/>
          <w:szCs w:val="22"/>
        </w:rPr>
      </w:pPr>
      <w:r w:rsidRPr="00CA1299">
        <w:rPr>
          <w:rFonts w:cs="Arial"/>
          <w:sz w:val="22"/>
          <w:szCs w:val="22"/>
        </w:rPr>
        <w:t>Risk Management</w:t>
      </w:r>
      <w:r>
        <w:rPr>
          <w:rFonts w:cs="Arial"/>
          <w:sz w:val="22"/>
          <w:szCs w:val="22"/>
          <w:lang w:val="en-GB"/>
        </w:rPr>
        <w:t xml:space="preserve"> – the role-holder is responsible to report all clinical and non-clinical accidents that they come across in the course of carrying out their role</w:t>
      </w:r>
    </w:p>
    <w:p w:rsidR="00142A49" w:rsidRPr="00CA1299" w:rsidRDefault="00142A49" w:rsidP="00142A49">
      <w:pPr>
        <w:pStyle w:val="BodyText"/>
        <w:ind w:left="720"/>
        <w:rPr>
          <w:rFonts w:ascii="Arial" w:hAnsi="Arial" w:cs="Arial"/>
          <w:bCs/>
          <w:sz w:val="22"/>
          <w:szCs w:val="22"/>
        </w:rPr>
      </w:pPr>
    </w:p>
    <w:p w:rsidR="00142A49" w:rsidRDefault="00142A49" w:rsidP="00142A49">
      <w:pPr>
        <w:pStyle w:val="Header"/>
        <w:numPr>
          <w:ilvl w:val="1"/>
          <w:numId w:val="10"/>
        </w:numPr>
        <w:tabs>
          <w:tab w:val="clear" w:pos="4153"/>
          <w:tab w:val="left" w:pos="720"/>
        </w:tabs>
        <w:rPr>
          <w:rFonts w:cs="Arial"/>
          <w:sz w:val="22"/>
          <w:szCs w:val="22"/>
        </w:rPr>
      </w:pPr>
      <w:r w:rsidRPr="00CA1299">
        <w:rPr>
          <w:rFonts w:cs="Arial"/>
          <w:sz w:val="22"/>
          <w:szCs w:val="22"/>
        </w:rPr>
        <w:t>Equal Opportunities</w:t>
      </w:r>
      <w:r>
        <w:rPr>
          <w:rFonts w:cs="Arial"/>
          <w:sz w:val="22"/>
          <w:szCs w:val="22"/>
          <w:lang w:val="en-GB"/>
        </w:rPr>
        <w:t xml:space="preserve"> – the role-holder should comply with both statutory equal opportunities legislation and the specific policies of STWCCG.</w:t>
      </w:r>
    </w:p>
    <w:p w:rsidR="00142A49" w:rsidRPr="00CA1299" w:rsidRDefault="00142A49" w:rsidP="00142A49">
      <w:pPr>
        <w:pStyle w:val="BodyText"/>
        <w:ind w:left="720" w:hanging="720"/>
        <w:rPr>
          <w:rFonts w:ascii="Arial" w:hAnsi="Arial" w:cs="Arial"/>
          <w:bCs/>
          <w:sz w:val="22"/>
          <w:szCs w:val="22"/>
        </w:rPr>
      </w:pPr>
    </w:p>
    <w:p w:rsidR="00142A49" w:rsidRPr="00CA1299" w:rsidRDefault="00142A49" w:rsidP="00142A49">
      <w:pPr>
        <w:pStyle w:val="Header"/>
        <w:numPr>
          <w:ilvl w:val="1"/>
          <w:numId w:val="10"/>
        </w:numPr>
        <w:tabs>
          <w:tab w:val="clear" w:pos="4153"/>
          <w:tab w:val="left" w:pos="720"/>
        </w:tabs>
        <w:rPr>
          <w:rFonts w:cs="Arial"/>
          <w:sz w:val="22"/>
          <w:szCs w:val="22"/>
        </w:rPr>
      </w:pPr>
      <w:r w:rsidRPr="00CA1299">
        <w:rPr>
          <w:rFonts w:cs="Arial"/>
          <w:sz w:val="22"/>
          <w:szCs w:val="22"/>
        </w:rPr>
        <w:t>Conflict of Interest</w:t>
      </w:r>
      <w:r>
        <w:rPr>
          <w:rFonts w:cs="Arial"/>
          <w:sz w:val="22"/>
          <w:szCs w:val="22"/>
          <w:lang w:val="en-GB"/>
        </w:rPr>
        <w:t xml:space="preserve"> – the role-holder is required to declare any relevant conflicts of interest that relate to this role</w:t>
      </w:r>
    </w:p>
    <w:p w:rsidR="00142A49" w:rsidRPr="00CA1299" w:rsidRDefault="00142A49" w:rsidP="00142A49">
      <w:pPr>
        <w:pStyle w:val="BodyText"/>
        <w:ind w:left="720" w:hanging="720"/>
        <w:rPr>
          <w:rFonts w:ascii="Arial" w:hAnsi="Arial" w:cs="Arial"/>
          <w:bCs/>
          <w:sz w:val="22"/>
          <w:szCs w:val="22"/>
        </w:rPr>
      </w:pPr>
    </w:p>
    <w:p w:rsidR="00142A49" w:rsidRPr="009E381C" w:rsidRDefault="00142A49" w:rsidP="00142A49">
      <w:pPr>
        <w:pStyle w:val="Header"/>
        <w:numPr>
          <w:ilvl w:val="1"/>
          <w:numId w:val="10"/>
        </w:numPr>
        <w:tabs>
          <w:tab w:val="clear" w:pos="4153"/>
          <w:tab w:val="left" w:pos="720"/>
        </w:tabs>
        <w:rPr>
          <w:rFonts w:cs="Arial"/>
          <w:sz w:val="22"/>
          <w:szCs w:val="22"/>
        </w:rPr>
      </w:pPr>
      <w:r w:rsidRPr="009E381C">
        <w:rPr>
          <w:rFonts w:cs="Arial"/>
          <w:sz w:val="22"/>
          <w:szCs w:val="22"/>
        </w:rPr>
        <w:t xml:space="preserve">Variation – this </w:t>
      </w:r>
      <w:r>
        <w:rPr>
          <w:rFonts w:cs="Arial"/>
          <w:sz w:val="22"/>
          <w:szCs w:val="22"/>
          <w:lang w:val="en-GB"/>
        </w:rPr>
        <w:t>role</w:t>
      </w:r>
      <w:r w:rsidRPr="009E381C">
        <w:rPr>
          <w:rFonts w:cs="Arial"/>
          <w:sz w:val="22"/>
          <w:szCs w:val="22"/>
        </w:rPr>
        <w:t xml:space="preserve"> </w:t>
      </w:r>
      <w:r>
        <w:rPr>
          <w:rFonts w:cs="Arial"/>
          <w:sz w:val="22"/>
          <w:szCs w:val="22"/>
          <w:lang w:val="en-GB"/>
        </w:rPr>
        <w:t>outline</w:t>
      </w:r>
      <w:r w:rsidRPr="009E381C">
        <w:rPr>
          <w:rFonts w:cs="Arial"/>
          <w:sz w:val="22"/>
          <w:szCs w:val="22"/>
        </w:rPr>
        <w:t xml:space="preserve"> is not intended to be a complete list of duties and responsibilities  but as a guide for information to the </w:t>
      </w:r>
      <w:r>
        <w:rPr>
          <w:rFonts w:cs="Arial"/>
          <w:sz w:val="22"/>
          <w:szCs w:val="22"/>
          <w:lang w:val="en-GB"/>
        </w:rPr>
        <w:t>role</w:t>
      </w:r>
      <w:r w:rsidRPr="009E381C">
        <w:rPr>
          <w:rFonts w:cs="Arial"/>
          <w:sz w:val="22"/>
          <w:szCs w:val="22"/>
        </w:rPr>
        <w:t xml:space="preserve"> and may be reviewed in the light of changed needs and as part of an individual’s personal  development plan. Any changes will be made following discussion with the </w:t>
      </w:r>
      <w:r>
        <w:rPr>
          <w:rFonts w:cs="Arial"/>
          <w:sz w:val="22"/>
          <w:szCs w:val="22"/>
          <w:lang w:val="en-GB"/>
        </w:rPr>
        <w:t>role</w:t>
      </w:r>
      <w:r w:rsidRPr="009E381C">
        <w:rPr>
          <w:rFonts w:cs="Arial"/>
          <w:sz w:val="22"/>
          <w:szCs w:val="22"/>
        </w:rPr>
        <w:t xml:space="preserve"> holder.</w:t>
      </w:r>
    </w:p>
    <w:p w:rsidR="00CA1299" w:rsidRPr="00CA1299" w:rsidRDefault="00CA1299" w:rsidP="00CA1299">
      <w:pPr>
        <w:pStyle w:val="Header"/>
        <w:jc w:val="center"/>
        <w:rPr>
          <w:rFonts w:cs="Arial"/>
          <w:b/>
          <w:sz w:val="22"/>
          <w:szCs w:val="22"/>
          <w:lang w:val="en-GB"/>
        </w:rPr>
      </w:pPr>
    </w:p>
    <w:p w:rsidR="00E923C7" w:rsidRPr="00E923C7" w:rsidRDefault="00CA1299" w:rsidP="00E923C7">
      <w:pPr>
        <w:pStyle w:val="Header"/>
        <w:tabs>
          <w:tab w:val="left" w:pos="3060"/>
        </w:tabs>
        <w:jc w:val="center"/>
        <w:rPr>
          <w:rFonts w:cs="Arial"/>
          <w:b/>
          <w:bCs/>
          <w:lang w:val="en-GB"/>
        </w:rPr>
      </w:pPr>
      <w:r w:rsidRPr="00CA1299">
        <w:rPr>
          <w:rFonts w:cs="Arial"/>
          <w:b/>
          <w:sz w:val="22"/>
          <w:szCs w:val="22"/>
        </w:rPr>
        <w:br w:type="page"/>
      </w:r>
      <w:r w:rsidR="00AF7D95" w:rsidRPr="00AF7D95">
        <w:rPr>
          <w:rFonts w:cs="Arial"/>
          <w:b/>
          <w:iCs/>
          <w:sz w:val="22"/>
          <w:szCs w:val="22"/>
          <w:lang w:val="en-GB"/>
        </w:rPr>
        <w:t>Ethnically Diverse</w:t>
      </w:r>
      <w:r w:rsidR="00AF7D95" w:rsidRPr="00E923C7">
        <w:rPr>
          <w:rFonts w:cs="Arial"/>
          <w:b/>
          <w:bCs/>
          <w:lang w:val="en-GB"/>
        </w:rPr>
        <w:t xml:space="preserve"> </w:t>
      </w:r>
      <w:r w:rsidR="00E923C7" w:rsidRPr="00E923C7">
        <w:rPr>
          <w:rFonts w:cs="Arial"/>
          <w:b/>
          <w:bCs/>
          <w:lang w:val="en-GB"/>
        </w:rPr>
        <w:t>GP Champion</w:t>
      </w:r>
    </w:p>
    <w:p w:rsidR="001A6945" w:rsidRPr="00CA1299" w:rsidRDefault="001A6945" w:rsidP="00CA1299">
      <w:pPr>
        <w:jc w:val="both"/>
        <w:rPr>
          <w:rFonts w:cs="Arial"/>
          <w:b/>
          <w:sz w:val="22"/>
          <w:szCs w:val="22"/>
        </w:rPr>
      </w:pPr>
      <w:r w:rsidRPr="00CA1299">
        <w:rPr>
          <w:rFonts w:cs="Arial"/>
          <w:b/>
          <w:sz w:val="22"/>
          <w:szCs w:val="22"/>
        </w:rPr>
        <w:softHyphen/>
      </w:r>
      <w:r w:rsidRPr="00CA1299">
        <w:rPr>
          <w:rFonts w:cs="Arial"/>
          <w:b/>
          <w:sz w:val="22"/>
          <w:szCs w:val="22"/>
        </w:rPr>
        <w:softHyphen/>
      </w:r>
      <w:r w:rsidRPr="00CA1299">
        <w:rPr>
          <w:rFonts w:cs="Arial"/>
          <w:b/>
          <w:sz w:val="22"/>
          <w:szCs w:val="22"/>
        </w:rPr>
        <w:softHyphen/>
      </w:r>
      <w:r w:rsidRPr="00CA1299">
        <w:rPr>
          <w:rFonts w:cs="Arial"/>
          <w:b/>
          <w:sz w:val="22"/>
          <w:szCs w:val="22"/>
        </w:rPr>
        <w:softHyphen/>
      </w:r>
    </w:p>
    <w:p w:rsidR="001A6945" w:rsidRPr="00CA1299" w:rsidRDefault="001A6945" w:rsidP="003B585D">
      <w:pPr>
        <w:jc w:val="center"/>
        <w:rPr>
          <w:rFonts w:cs="Arial"/>
          <w:b/>
          <w:bCs/>
          <w:sz w:val="22"/>
          <w:szCs w:val="22"/>
          <w:lang w:val="en-US"/>
        </w:rPr>
      </w:pPr>
      <w:r w:rsidRPr="00CA1299">
        <w:rPr>
          <w:rFonts w:cs="Arial"/>
          <w:b/>
          <w:sz w:val="22"/>
          <w:szCs w:val="22"/>
          <w:lang w:val="en-US"/>
        </w:rPr>
        <w:t>Person Specification</w:t>
      </w:r>
    </w:p>
    <w:p w:rsidR="001A6945" w:rsidRPr="00CA1299" w:rsidRDefault="001A6945" w:rsidP="00CA1299">
      <w:pPr>
        <w:tabs>
          <w:tab w:val="left" w:pos="0"/>
        </w:tabs>
        <w:rPr>
          <w:rFonts w:cs="Arial"/>
          <w:b/>
          <w:sz w:val="22"/>
          <w:szCs w:val="22"/>
          <w:u w:val="single"/>
        </w:rPr>
      </w:pPr>
      <w:r w:rsidRPr="00CA1299">
        <w:rPr>
          <w:rFonts w:cs="Arial"/>
          <w:b/>
          <w:sz w:val="22"/>
          <w:szCs w:val="22"/>
          <w:u w:val="single"/>
        </w:rPr>
        <w:t>Supporting Evidence</w:t>
      </w:r>
    </w:p>
    <w:p w:rsidR="001A6945" w:rsidRPr="00CA1299" w:rsidRDefault="001A6945" w:rsidP="00CA1299">
      <w:pPr>
        <w:tabs>
          <w:tab w:val="left" w:pos="0"/>
        </w:tabs>
        <w:rPr>
          <w:rFonts w:cs="Arial"/>
          <w:color w:val="FF0000"/>
          <w:sz w:val="22"/>
          <w:szCs w:val="22"/>
        </w:rPr>
      </w:pPr>
      <w:r w:rsidRPr="00CA1299">
        <w:rPr>
          <w:rFonts w:cs="Arial"/>
          <w:sz w:val="22"/>
          <w:szCs w:val="22"/>
        </w:rPr>
        <w:t xml:space="preserve">In </w:t>
      </w:r>
      <w:r w:rsidR="00E923C7">
        <w:rPr>
          <w:rFonts w:cs="Arial"/>
          <w:sz w:val="22"/>
          <w:szCs w:val="22"/>
        </w:rPr>
        <w:t>your expression of interest</w:t>
      </w:r>
      <w:r w:rsidRPr="00CA1299">
        <w:rPr>
          <w:rFonts w:cs="Arial"/>
          <w:sz w:val="22"/>
          <w:szCs w:val="22"/>
        </w:rPr>
        <w:t xml:space="preserve">, you must demonstrate your experiences by giving specific examples for the criteria within the </w:t>
      </w:r>
      <w:r w:rsidR="00E923C7">
        <w:rPr>
          <w:rFonts w:cs="Arial"/>
          <w:sz w:val="22"/>
          <w:szCs w:val="22"/>
        </w:rPr>
        <w:t>role outline</w:t>
      </w:r>
      <w:r w:rsidRPr="00CA1299">
        <w:rPr>
          <w:rFonts w:cs="Arial"/>
          <w:sz w:val="22"/>
          <w:szCs w:val="22"/>
        </w:rPr>
        <w:t xml:space="preserve">.  </w:t>
      </w:r>
    </w:p>
    <w:p w:rsidR="001A6945" w:rsidRPr="00CA1299" w:rsidRDefault="001A6945" w:rsidP="00CA1299">
      <w:pPr>
        <w:rPr>
          <w:rFonts w:cs="Arial"/>
          <w:sz w:val="22"/>
          <w:szCs w:val="22"/>
          <w:lang w:val="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4371"/>
        <w:gridCol w:w="1425"/>
        <w:gridCol w:w="1560"/>
      </w:tblGrid>
      <w:tr w:rsidR="001A6945" w:rsidRPr="00CA1299" w:rsidTr="009E7C77">
        <w:trPr>
          <w:tblHeader/>
          <w:jc w:val="center"/>
        </w:trPr>
        <w:tc>
          <w:tcPr>
            <w:tcW w:w="2137" w:type="dxa"/>
            <w:shd w:val="clear" w:color="auto" w:fill="E0E0E0"/>
          </w:tcPr>
          <w:p w:rsidR="001A6945" w:rsidRPr="00CA1299" w:rsidRDefault="001A6945" w:rsidP="00CA1299">
            <w:pPr>
              <w:rPr>
                <w:rFonts w:cs="Arial"/>
                <w:b/>
                <w:sz w:val="22"/>
                <w:szCs w:val="22"/>
                <w:lang w:val="en-US"/>
              </w:rPr>
            </w:pPr>
            <w:r w:rsidRPr="00CA1299">
              <w:rPr>
                <w:rFonts w:cs="Arial"/>
                <w:b/>
                <w:sz w:val="22"/>
                <w:szCs w:val="22"/>
                <w:lang w:val="en-US"/>
              </w:rPr>
              <w:t>Factors</w:t>
            </w:r>
          </w:p>
          <w:p w:rsidR="001A6945" w:rsidRPr="00CA1299" w:rsidRDefault="001A6945" w:rsidP="00CA1299">
            <w:pPr>
              <w:rPr>
                <w:rFonts w:cs="Arial"/>
                <w:b/>
                <w:sz w:val="22"/>
                <w:szCs w:val="22"/>
                <w:lang w:val="en-US"/>
              </w:rPr>
            </w:pPr>
          </w:p>
        </w:tc>
        <w:tc>
          <w:tcPr>
            <w:tcW w:w="4371" w:type="dxa"/>
            <w:shd w:val="clear" w:color="auto" w:fill="E0E0E0"/>
          </w:tcPr>
          <w:p w:rsidR="001A6945" w:rsidRPr="00CA1299" w:rsidRDefault="001A6945" w:rsidP="00CA1299">
            <w:pPr>
              <w:rPr>
                <w:rFonts w:cs="Arial"/>
                <w:b/>
                <w:sz w:val="22"/>
                <w:szCs w:val="22"/>
                <w:lang w:val="en-US"/>
              </w:rPr>
            </w:pPr>
            <w:r w:rsidRPr="00CA1299">
              <w:rPr>
                <w:rFonts w:cs="Arial"/>
                <w:b/>
                <w:sz w:val="22"/>
                <w:szCs w:val="22"/>
                <w:lang w:val="en-US"/>
              </w:rPr>
              <w:t>Description</w:t>
            </w:r>
          </w:p>
        </w:tc>
        <w:tc>
          <w:tcPr>
            <w:tcW w:w="1425" w:type="dxa"/>
            <w:shd w:val="clear" w:color="auto" w:fill="E0E0E0"/>
          </w:tcPr>
          <w:p w:rsidR="001A6945" w:rsidRPr="00CA1299" w:rsidRDefault="001A6945" w:rsidP="00CA1299">
            <w:pPr>
              <w:jc w:val="center"/>
              <w:rPr>
                <w:rFonts w:cs="Arial"/>
                <w:b/>
                <w:sz w:val="22"/>
                <w:szCs w:val="22"/>
                <w:lang w:val="en-US"/>
              </w:rPr>
            </w:pPr>
            <w:r w:rsidRPr="00CA1299">
              <w:rPr>
                <w:rFonts w:cs="Arial"/>
                <w:b/>
                <w:sz w:val="22"/>
                <w:szCs w:val="22"/>
                <w:lang w:val="en-US"/>
              </w:rPr>
              <w:t>Essential</w:t>
            </w:r>
            <w:r w:rsidR="009E7C77">
              <w:rPr>
                <w:rFonts w:cs="Arial"/>
                <w:b/>
                <w:sz w:val="22"/>
                <w:szCs w:val="22"/>
                <w:lang w:val="en-US"/>
              </w:rPr>
              <w:t xml:space="preserve"> or Desirable</w:t>
            </w:r>
          </w:p>
        </w:tc>
        <w:tc>
          <w:tcPr>
            <w:tcW w:w="1560" w:type="dxa"/>
            <w:shd w:val="clear" w:color="auto" w:fill="E0E0E0"/>
          </w:tcPr>
          <w:p w:rsidR="001A6945" w:rsidRPr="00CA1299" w:rsidRDefault="001A6945" w:rsidP="00CA1299">
            <w:pPr>
              <w:jc w:val="center"/>
              <w:rPr>
                <w:rFonts w:cs="Arial"/>
                <w:b/>
                <w:sz w:val="22"/>
                <w:szCs w:val="22"/>
                <w:lang w:val="en-US"/>
              </w:rPr>
            </w:pPr>
            <w:r w:rsidRPr="00CA1299">
              <w:rPr>
                <w:rFonts w:cs="Arial"/>
                <w:b/>
                <w:sz w:val="22"/>
                <w:szCs w:val="22"/>
                <w:lang w:val="en-US"/>
              </w:rPr>
              <w:t>Assessment</w:t>
            </w:r>
          </w:p>
        </w:tc>
      </w:tr>
      <w:tr w:rsidR="001A6945" w:rsidRPr="00CA1299" w:rsidTr="009E7C77">
        <w:trPr>
          <w:jc w:val="center"/>
        </w:trPr>
        <w:tc>
          <w:tcPr>
            <w:tcW w:w="2137" w:type="dxa"/>
          </w:tcPr>
          <w:p w:rsidR="001A6945" w:rsidRPr="00CA1299" w:rsidRDefault="001A6945" w:rsidP="00CA1299">
            <w:pPr>
              <w:rPr>
                <w:rFonts w:cs="Arial"/>
                <w:b/>
                <w:sz w:val="22"/>
                <w:szCs w:val="22"/>
                <w:lang w:val="en-US"/>
              </w:rPr>
            </w:pPr>
            <w:r w:rsidRPr="00CA1299">
              <w:rPr>
                <w:rFonts w:cs="Arial"/>
                <w:b/>
                <w:sz w:val="22"/>
                <w:szCs w:val="22"/>
                <w:lang w:val="en-US"/>
              </w:rPr>
              <w:t>Knowledge, Training and Experience</w:t>
            </w:r>
          </w:p>
        </w:tc>
        <w:tc>
          <w:tcPr>
            <w:tcW w:w="4371" w:type="dxa"/>
          </w:tcPr>
          <w:p w:rsidR="00FA6699" w:rsidRDefault="00FA6699" w:rsidP="00CA1299">
            <w:pPr>
              <w:rPr>
                <w:rFonts w:cs="Arial"/>
                <w:sz w:val="22"/>
                <w:szCs w:val="22"/>
                <w:lang w:val="en-US"/>
              </w:rPr>
            </w:pPr>
          </w:p>
          <w:p w:rsidR="00E923C7" w:rsidRDefault="00FA6699" w:rsidP="00CA1299">
            <w:pPr>
              <w:rPr>
                <w:rFonts w:cs="Arial"/>
                <w:sz w:val="22"/>
                <w:szCs w:val="22"/>
                <w:lang w:val="en-US"/>
              </w:rPr>
            </w:pPr>
            <w:r>
              <w:rPr>
                <w:rFonts w:cs="Arial"/>
                <w:sz w:val="22"/>
                <w:szCs w:val="22"/>
                <w:lang w:val="en-US"/>
              </w:rPr>
              <w:t>A General Practitioner on the current National Performers List</w:t>
            </w:r>
            <w:r w:rsidR="00E923C7">
              <w:rPr>
                <w:rFonts w:cs="Arial"/>
                <w:sz w:val="22"/>
                <w:szCs w:val="22"/>
                <w:lang w:val="en-US"/>
              </w:rPr>
              <w:t xml:space="preserve"> </w:t>
            </w:r>
          </w:p>
          <w:p w:rsidR="00E923C7" w:rsidRDefault="00E923C7" w:rsidP="00CA1299">
            <w:pPr>
              <w:rPr>
                <w:rFonts w:cs="Arial"/>
                <w:sz w:val="22"/>
                <w:szCs w:val="22"/>
                <w:lang w:val="en-US"/>
              </w:rPr>
            </w:pPr>
          </w:p>
          <w:p w:rsidR="00B433C3" w:rsidRDefault="00E923C7" w:rsidP="00CA1299">
            <w:pPr>
              <w:rPr>
                <w:rFonts w:cs="Arial"/>
                <w:sz w:val="22"/>
                <w:szCs w:val="22"/>
                <w:lang w:val="en-US"/>
              </w:rPr>
            </w:pPr>
            <w:r>
              <w:rPr>
                <w:rFonts w:cs="Arial"/>
                <w:sz w:val="22"/>
                <w:szCs w:val="22"/>
                <w:lang w:val="en-US"/>
              </w:rPr>
              <w:t xml:space="preserve">A good </w:t>
            </w:r>
            <w:r w:rsidR="004D5EA1">
              <w:rPr>
                <w:rFonts w:cs="Arial"/>
                <w:sz w:val="22"/>
                <w:szCs w:val="22"/>
                <w:lang w:val="en-US"/>
              </w:rPr>
              <w:t>a</w:t>
            </w:r>
            <w:r w:rsidR="004D5EA1" w:rsidRPr="004D5EA1">
              <w:rPr>
                <w:rFonts w:cs="Arial"/>
                <w:sz w:val="22"/>
                <w:szCs w:val="22"/>
                <w:lang w:val="en-US"/>
              </w:rPr>
              <w:t xml:space="preserve">wareness and knowledge of </w:t>
            </w:r>
            <w:r w:rsidR="004D5EA1">
              <w:rPr>
                <w:rFonts w:cs="Arial"/>
                <w:sz w:val="22"/>
                <w:szCs w:val="22"/>
                <w:lang w:val="en-US"/>
              </w:rPr>
              <w:t xml:space="preserve">the </w:t>
            </w:r>
            <w:r w:rsidR="004D5EA1" w:rsidRPr="004D5EA1">
              <w:rPr>
                <w:rFonts w:cs="Arial"/>
                <w:sz w:val="22"/>
                <w:szCs w:val="22"/>
                <w:lang w:val="en-US"/>
              </w:rPr>
              <w:t xml:space="preserve">challenges </w:t>
            </w:r>
            <w:r w:rsidR="004D5EA1">
              <w:rPr>
                <w:rFonts w:cs="Arial"/>
                <w:sz w:val="22"/>
                <w:szCs w:val="22"/>
                <w:lang w:val="en-US"/>
              </w:rPr>
              <w:t>facing General Practice i</w:t>
            </w:r>
            <w:r w:rsidR="004D5EA1" w:rsidRPr="004D5EA1">
              <w:rPr>
                <w:rFonts w:cs="Arial"/>
                <w:sz w:val="22"/>
                <w:szCs w:val="22"/>
                <w:lang w:val="en-US"/>
              </w:rPr>
              <w:t>n Shropshire</w:t>
            </w:r>
            <w:r w:rsidR="00BF5A37">
              <w:rPr>
                <w:rFonts w:cs="Arial"/>
                <w:sz w:val="22"/>
                <w:szCs w:val="22"/>
                <w:lang w:val="en-US"/>
              </w:rPr>
              <w:t xml:space="preserve"> </w:t>
            </w:r>
          </w:p>
          <w:p w:rsidR="00BF5A37" w:rsidRDefault="00BF5A37" w:rsidP="00CA1299">
            <w:pPr>
              <w:rPr>
                <w:rFonts w:cs="Arial"/>
                <w:sz w:val="22"/>
                <w:szCs w:val="22"/>
                <w:lang w:val="en-US"/>
              </w:rPr>
            </w:pPr>
          </w:p>
          <w:p w:rsidR="001A6945" w:rsidRPr="00CA1299" w:rsidRDefault="00FA6699" w:rsidP="00CA1299">
            <w:pPr>
              <w:rPr>
                <w:rFonts w:cs="Arial"/>
                <w:sz w:val="22"/>
                <w:szCs w:val="22"/>
                <w:lang w:val="en-US"/>
              </w:rPr>
            </w:pPr>
            <w:r>
              <w:rPr>
                <w:rFonts w:cs="Arial"/>
                <w:sz w:val="22"/>
                <w:szCs w:val="22"/>
                <w:lang w:val="en-US"/>
              </w:rPr>
              <w:t xml:space="preserve">An interest in and understanding of </w:t>
            </w:r>
            <w:r w:rsidR="00E923C7">
              <w:rPr>
                <w:rFonts w:cs="Arial"/>
                <w:sz w:val="22"/>
                <w:szCs w:val="22"/>
                <w:lang w:val="en-US"/>
              </w:rPr>
              <w:t xml:space="preserve">issues and challenges facing </w:t>
            </w:r>
            <w:r w:rsidR="00AF7D95">
              <w:rPr>
                <w:rFonts w:cs="Arial"/>
                <w:bCs/>
                <w:iCs/>
                <w:sz w:val="22"/>
                <w:szCs w:val="22"/>
              </w:rPr>
              <w:t>ethnically diverse</w:t>
            </w:r>
            <w:r w:rsidR="00AF7D95">
              <w:rPr>
                <w:rFonts w:cs="Arial"/>
                <w:sz w:val="22"/>
                <w:szCs w:val="22"/>
                <w:lang w:val="en-US"/>
              </w:rPr>
              <w:t xml:space="preserve"> </w:t>
            </w:r>
            <w:r w:rsidR="00E923C7">
              <w:rPr>
                <w:rFonts w:cs="Arial"/>
                <w:sz w:val="22"/>
                <w:szCs w:val="22"/>
                <w:lang w:val="en-US"/>
              </w:rPr>
              <w:t>clinicians</w:t>
            </w:r>
            <w:r w:rsidR="008530FF">
              <w:rPr>
                <w:rFonts w:cs="Arial"/>
                <w:sz w:val="22"/>
                <w:szCs w:val="22"/>
                <w:lang w:val="en-US"/>
              </w:rPr>
              <w:t>, particularly</w:t>
            </w:r>
            <w:r w:rsidR="00E923C7">
              <w:rPr>
                <w:rFonts w:cs="Arial"/>
                <w:sz w:val="22"/>
                <w:szCs w:val="22"/>
                <w:lang w:val="en-US"/>
              </w:rPr>
              <w:t xml:space="preserve"> in rural settings</w:t>
            </w:r>
            <w:r>
              <w:rPr>
                <w:rFonts w:cs="Arial"/>
                <w:sz w:val="22"/>
                <w:szCs w:val="22"/>
                <w:lang w:val="en-US"/>
              </w:rPr>
              <w:t xml:space="preserve"> </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Experience in communications and stakeholder management</w:t>
            </w:r>
          </w:p>
          <w:p w:rsidR="003B585D" w:rsidRPr="00CA1299" w:rsidRDefault="003B585D" w:rsidP="00CA1299">
            <w:pPr>
              <w:rPr>
                <w:rFonts w:cs="Arial"/>
                <w:sz w:val="22"/>
                <w:szCs w:val="22"/>
                <w:lang w:val="en-US"/>
              </w:rPr>
            </w:pPr>
          </w:p>
          <w:p w:rsidR="001A6945" w:rsidRPr="00CA1299" w:rsidRDefault="001A6945" w:rsidP="00CA1299">
            <w:pPr>
              <w:jc w:val="both"/>
              <w:rPr>
                <w:rFonts w:cs="Arial"/>
                <w:sz w:val="22"/>
                <w:szCs w:val="22"/>
              </w:rPr>
            </w:pPr>
            <w:r w:rsidRPr="00CA1299">
              <w:rPr>
                <w:rFonts w:cs="Arial"/>
                <w:sz w:val="22"/>
                <w:szCs w:val="22"/>
              </w:rPr>
              <w:t>A good understanding of the health and social care environment and roles and responsibilities within it</w:t>
            </w:r>
          </w:p>
        </w:tc>
        <w:tc>
          <w:tcPr>
            <w:tcW w:w="1425" w:type="dxa"/>
          </w:tcPr>
          <w:p w:rsidR="001A6945" w:rsidRPr="00CA1299" w:rsidRDefault="001A6945" w:rsidP="00CA1299">
            <w:pPr>
              <w:jc w:val="center"/>
              <w:rPr>
                <w:rFonts w:cs="Arial"/>
                <w:sz w:val="22"/>
                <w:szCs w:val="22"/>
                <w:lang w:val="en-US"/>
              </w:rPr>
            </w:pPr>
          </w:p>
          <w:p w:rsidR="001A6945" w:rsidRPr="00CA1299" w:rsidRDefault="009E7C77" w:rsidP="009E7C77">
            <w:pPr>
              <w:jc w:val="center"/>
              <w:rPr>
                <w:rFonts w:cs="Arial"/>
                <w:sz w:val="22"/>
                <w:szCs w:val="22"/>
                <w:lang w:val="en-US"/>
              </w:rPr>
            </w:pPr>
            <w:r>
              <w:rPr>
                <w:rFonts w:cs="Arial"/>
                <w:sz w:val="22"/>
                <w:szCs w:val="22"/>
                <w:lang w:val="en-US"/>
              </w:rPr>
              <w:t>Essential</w:t>
            </w:r>
          </w:p>
          <w:p w:rsidR="001A6945" w:rsidRPr="00CA1299" w:rsidRDefault="001A6945" w:rsidP="00CA1299">
            <w:pPr>
              <w:rPr>
                <w:rFonts w:cs="Arial"/>
                <w:sz w:val="22"/>
                <w:szCs w:val="22"/>
                <w:lang w:val="en-US"/>
              </w:rPr>
            </w:pPr>
          </w:p>
          <w:p w:rsidR="00FA6699" w:rsidRDefault="00FA6699" w:rsidP="00CA1299">
            <w:pPr>
              <w:jc w:val="center"/>
              <w:rPr>
                <w:rFonts w:cs="Arial"/>
                <w:sz w:val="22"/>
                <w:szCs w:val="22"/>
                <w:lang w:val="en-US"/>
              </w:rPr>
            </w:pPr>
          </w:p>
          <w:p w:rsidR="009E7C77" w:rsidRDefault="009E7C77" w:rsidP="00CA1299">
            <w:pPr>
              <w:jc w:val="center"/>
              <w:rPr>
                <w:rFonts w:cs="Arial"/>
                <w:sz w:val="22"/>
                <w:szCs w:val="22"/>
                <w:lang w:val="en-US"/>
              </w:rPr>
            </w:pPr>
          </w:p>
          <w:p w:rsidR="009E7C77" w:rsidRPr="00CA1299" w:rsidRDefault="009E7C77" w:rsidP="009E7C77">
            <w:pPr>
              <w:jc w:val="center"/>
              <w:rPr>
                <w:rFonts w:cs="Arial"/>
                <w:sz w:val="22"/>
                <w:szCs w:val="22"/>
                <w:lang w:val="en-US"/>
              </w:rPr>
            </w:pPr>
            <w:r>
              <w:rPr>
                <w:rFonts w:cs="Arial"/>
                <w:sz w:val="22"/>
                <w:szCs w:val="22"/>
                <w:lang w:val="en-US"/>
              </w:rPr>
              <w:t>Essential</w:t>
            </w:r>
          </w:p>
          <w:p w:rsidR="001A6945" w:rsidRPr="00CA1299" w:rsidRDefault="001A6945" w:rsidP="00CA1299">
            <w:pPr>
              <w:rPr>
                <w:rFonts w:cs="Arial"/>
                <w:sz w:val="22"/>
                <w:szCs w:val="22"/>
                <w:lang w:val="en-US"/>
              </w:rPr>
            </w:pPr>
          </w:p>
          <w:p w:rsidR="001A6945" w:rsidRDefault="001A6945" w:rsidP="00CA1299">
            <w:pPr>
              <w:rPr>
                <w:rFonts w:cs="Arial"/>
                <w:sz w:val="22"/>
                <w:szCs w:val="22"/>
                <w:lang w:val="en-US"/>
              </w:rPr>
            </w:pPr>
          </w:p>
          <w:p w:rsidR="009E7C77" w:rsidRPr="00CA1299" w:rsidRDefault="009E7C77" w:rsidP="00CA1299">
            <w:pPr>
              <w:rPr>
                <w:rFonts w:cs="Arial"/>
                <w:sz w:val="22"/>
                <w:szCs w:val="22"/>
                <w:lang w:val="en-US"/>
              </w:rPr>
            </w:pPr>
          </w:p>
          <w:p w:rsidR="009E7C77" w:rsidRPr="00CA1299" w:rsidRDefault="009E7C77" w:rsidP="009E7C77">
            <w:pPr>
              <w:jc w:val="center"/>
              <w:rPr>
                <w:rFonts w:cs="Arial"/>
                <w:sz w:val="22"/>
                <w:szCs w:val="22"/>
                <w:lang w:val="en-US"/>
              </w:rPr>
            </w:pPr>
            <w:r>
              <w:rPr>
                <w:rFonts w:cs="Arial"/>
                <w:sz w:val="22"/>
                <w:szCs w:val="22"/>
                <w:lang w:val="en-US"/>
              </w:rPr>
              <w:t>Essential</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p>
          <w:p w:rsidR="009E7C77" w:rsidRPr="00CA1299" w:rsidRDefault="009E7C77" w:rsidP="009E7C77">
            <w:pPr>
              <w:jc w:val="center"/>
              <w:rPr>
                <w:rFonts w:cs="Arial"/>
                <w:sz w:val="22"/>
                <w:szCs w:val="22"/>
                <w:lang w:val="en-US"/>
              </w:rPr>
            </w:pPr>
            <w:r>
              <w:rPr>
                <w:rFonts w:cs="Arial"/>
                <w:sz w:val="22"/>
                <w:szCs w:val="22"/>
                <w:lang w:val="en-US"/>
              </w:rPr>
              <w:t>Essential</w:t>
            </w:r>
          </w:p>
          <w:p w:rsidR="001A6945" w:rsidRDefault="001A6945" w:rsidP="00CA1299">
            <w:pPr>
              <w:rPr>
                <w:rFonts w:cs="Arial"/>
                <w:sz w:val="22"/>
                <w:szCs w:val="22"/>
                <w:lang w:val="en-US"/>
              </w:rPr>
            </w:pPr>
          </w:p>
          <w:p w:rsidR="009E7C77" w:rsidRDefault="009E7C77" w:rsidP="00CA1299">
            <w:pPr>
              <w:rPr>
                <w:rFonts w:cs="Arial"/>
                <w:sz w:val="22"/>
                <w:szCs w:val="22"/>
                <w:lang w:val="en-US"/>
              </w:rPr>
            </w:pPr>
          </w:p>
          <w:p w:rsidR="009E7C77" w:rsidRDefault="009E7C77" w:rsidP="00CA1299">
            <w:pPr>
              <w:rPr>
                <w:rFonts w:cs="Arial"/>
                <w:sz w:val="22"/>
                <w:szCs w:val="22"/>
                <w:lang w:val="en-US"/>
              </w:rPr>
            </w:pPr>
          </w:p>
          <w:p w:rsidR="009E7C77" w:rsidRPr="00CA1299" w:rsidRDefault="009E7C77" w:rsidP="009E7C77">
            <w:pPr>
              <w:jc w:val="center"/>
              <w:rPr>
                <w:rFonts w:cs="Arial"/>
                <w:sz w:val="22"/>
                <w:szCs w:val="22"/>
                <w:lang w:val="en-US"/>
              </w:rPr>
            </w:pPr>
            <w:r>
              <w:rPr>
                <w:rFonts w:cs="Arial"/>
                <w:sz w:val="22"/>
                <w:szCs w:val="22"/>
                <w:lang w:val="en-US"/>
              </w:rPr>
              <w:t>Desirable</w:t>
            </w:r>
          </w:p>
        </w:tc>
        <w:tc>
          <w:tcPr>
            <w:tcW w:w="1560" w:type="dxa"/>
          </w:tcPr>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FA6699" w:rsidRDefault="00FA6699"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80537A">
            <w:pPr>
              <w:rPr>
                <w:rFonts w:cs="Arial"/>
                <w:sz w:val="22"/>
                <w:szCs w:val="22"/>
                <w:lang w:val="en-US"/>
              </w:rPr>
            </w:pPr>
          </w:p>
          <w:p w:rsidR="001A6945" w:rsidRPr="00CA1299" w:rsidRDefault="001A6945" w:rsidP="003B585D">
            <w:pPr>
              <w:rPr>
                <w:rFonts w:cs="Arial"/>
                <w:sz w:val="22"/>
                <w:szCs w:val="22"/>
                <w:lang w:val="en-US"/>
              </w:rPr>
            </w:pPr>
          </w:p>
        </w:tc>
      </w:tr>
      <w:tr w:rsidR="001A6945" w:rsidRPr="00CA1299" w:rsidTr="009E7C77">
        <w:trPr>
          <w:jc w:val="center"/>
        </w:trPr>
        <w:tc>
          <w:tcPr>
            <w:tcW w:w="2137" w:type="dxa"/>
          </w:tcPr>
          <w:p w:rsidR="001A6945" w:rsidRPr="00CA1299" w:rsidRDefault="001A6945" w:rsidP="00CA1299">
            <w:pPr>
              <w:rPr>
                <w:rFonts w:cs="Arial"/>
                <w:b/>
                <w:sz w:val="22"/>
                <w:szCs w:val="22"/>
                <w:lang w:val="en-US"/>
              </w:rPr>
            </w:pPr>
            <w:r w:rsidRPr="00CA1299">
              <w:rPr>
                <w:rFonts w:cs="Arial"/>
                <w:b/>
                <w:sz w:val="22"/>
                <w:szCs w:val="22"/>
                <w:lang w:val="en-US"/>
              </w:rPr>
              <w:t>Communication skills</w:t>
            </w:r>
          </w:p>
        </w:tc>
        <w:tc>
          <w:tcPr>
            <w:tcW w:w="4371" w:type="dxa"/>
          </w:tcPr>
          <w:p w:rsidR="001A6945" w:rsidRPr="00CA1299" w:rsidRDefault="001A6945" w:rsidP="00CA1299">
            <w:pPr>
              <w:rPr>
                <w:rFonts w:cs="Arial"/>
                <w:sz w:val="22"/>
                <w:szCs w:val="22"/>
                <w:lang w:val="en-US"/>
              </w:rPr>
            </w:pPr>
            <w:r w:rsidRPr="00CA1299">
              <w:rPr>
                <w:rFonts w:cs="Arial"/>
                <w:sz w:val="22"/>
                <w:szCs w:val="22"/>
                <w:lang w:val="en-US"/>
              </w:rPr>
              <w:t xml:space="preserve">Clear communicator with excellent writing, report writing and presentation skills; capable of constructing and delivering clear ideas and concepts concisely </w:t>
            </w:r>
            <w:r w:rsidR="00E923C7" w:rsidRPr="00CA1299">
              <w:rPr>
                <w:rFonts w:cs="Arial"/>
                <w:sz w:val="22"/>
                <w:szCs w:val="22"/>
                <w:lang w:val="en-US"/>
              </w:rPr>
              <w:t>and accurately</w:t>
            </w:r>
            <w:r w:rsidRPr="00CA1299">
              <w:rPr>
                <w:rFonts w:cs="Arial"/>
                <w:sz w:val="22"/>
                <w:szCs w:val="22"/>
                <w:lang w:val="en-US"/>
              </w:rPr>
              <w:t xml:space="preserve"> for diverse audiences</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 xml:space="preserve">Demonstrable facilitation and presentation skills </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 xml:space="preserve">Skills for communication on complex matters and difficult situations, requiring persuasion and influence.  </w:t>
            </w:r>
          </w:p>
          <w:p w:rsidR="001A6945" w:rsidRPr="00CA1299" w:rsidRDefault="001A6945" w:rsidP="00CA1299">
            <w:pPr>
              <w:rPr>
                <w:rFonts w:cs="Arial"/>
                <w:sz w:val="22"/>
                <w:szCs w:val="22"/>
                <w:lang w:val="en-US"/>
              </w:rPr>
            </w:pPr>
          </w:p>
          <w:p w:rsidR="006C5F2C" w:rsidRPr="00CA1299" w:rsidRDefault="001A6945" w:rsidP="00CA1299">
            <w:pPr>
              <w:rPr>
                <w:rFonts w:cs="Arial"/>
                <w:sz w:val="22"/>
                <w:szCs w:val="22"/>
                <w:lang w:val="en-US"/>
              </w:rPr>
            </w:pPr>
            <w:r w:rsidRPr="00CA1299">
              <w:rPr>
                <w:rFonts w:cs="Arial"/>
                <w:sz w:val="22"/>
                <w:szCs w:val="22"/>
                <w:lang w:val="en-US"/>
              </w:rPr>
              <w:t>Skills for nurturing key relation</w:t>
            </w:r>
            <w:r w:rsidR="003B585D">
              <w:rPr>
                <w:rFonts w:cs="Arial"/>
                <w:sz w:val="22"/>
                <w:szCs w:val="22"/>
                <w:lang w:val="en-US"/>
              </w:rPr>
              <w:t>ships and maintaining networks</w:t>
            </w:r>
          </w:p>
        </w:tc>
        <w:tc>
          <w:tcPr>
            <w:tcW w:w="1425" w:type="dxa"/>
          </w:tcPr>
          <w:p w:rsidR="001A6945" w:rsidRPr="00CA1299" w:rsidRDefault="001A6945" w:rsidP="00CA1299">
            <w:pPr>
              <w:jc w:val="center"/>
              <w:rPr>
                <w:rFonts w:cs="Arial"/>
                <w:sz w:val="22"/>
                <w:szCs w:val="22"/>
                <w:lang w:val="en-US"/>
              </w:rPr>
            </w:pPr>
          </w:p>
          <w:p w:rsidR="009E7C77" w:rsidRPr="00CA1299" w:rsidRDefault="009E7C77" w:rsidP="009E7C77">
            <w:pPr>
              <w:jc w:val="center"/>
              <w:rPr>
                <w:rFonts w:cs="Arial"/>
                <w:sz w:val="22"/>
                <w:szCs w:val="22"/>
                <w:lang w:val="en-US"/>
              </w:rPr>
            </w:pPr>
            <w:r>
              <w:rPr>
                <w:rFonts w:cs="Arial"/>
                <w:sz w:val="22"/>
                <w:szCs w:val="22"/>
                <w:lang w:val="en-US"/>
              </w:rPr>
              <w:t>Essential</w:t>
            </w:r>
          </w:p>
          <w:p w:rsidR="003B585D" w:rsidRPr="00CA1299" w:rsidRDefault="003B585D" w:rsidP="003B585D">
            <w:pPr>
              <w:rPr>
                <w:rFonts w:cs="Arial"/>
                <w:sz w:val="22"/>
                <w:szCs w:val="22"/>
                <w:lang w:val="en-US"/>
              </w:rPr>
            </w:pPr>
          </w:p>
          <w:p w:rsidR="001A6945" w:rsidRDefault="001A6945" w:rsidP="00CA1299">
            <w:pPr>
              <w:jc w:val="center"/>
              <w:rPr>
                <w:rFonts w:cs="Arial"/>
                <w:sz w:val="22"/>
                <w:szCs w:val="22"/>
                <w:lang w:val="en-US"/>
              </w:rPr>
            </w:pPr>
          </w:p>
          <w:p w:rsidR="00E923C7" w:rsidRDefault="00E923C7" w:rsidP="00CA1299">
            <w:pPr>
              <w:jc w:val="center"/>
              <w:rPr>
                <w:rFonts w:cs="Arial"/>
                <w:sz w:val="22"/>
                <w:szCs w:val="22"/>
                <w:lang w:val="en-US"/>
              </w:rPr>
            </w:pPr>
          </w:p>
          <w:p w:rsidR="00E923C7" w:rsidRPr="00CA1299" w:rsidRDefault="00E923C7" w:rsidP="00CA1299">
            <w:pPr>
              <w:jc w:val="center"/>
              <w:rPr>
                <w:rFonts w:cs="Arial"/>
                <w:sz w:val="22"/>
                <w:szCs w:val="22"/>
                <w:lang w:val="en-US"/>
              </w:rPr>
            </w:pPr>
          </w:p>
          <w:p w:rsidR="001A6945" w:rsidRPr="00CA1299" w:rsidRDefault="009E7C77" w:rsidP="00CA1299">
            <w:pPr>
              <w:jc w:val="center"/>
              <w:rPr>
                <w:rFonts w:cs="Arial"/>
                <w:sz w:val="22"/>
                <w:szCs w:val="22"/>
                <w:lang w:val="en-US"/>
              </w:rPr>
            </w:pPr>
            <w:r>
              <w:rPr>
                <w:rFonts w:cs="Arial"/>
                <w:sz w:val="22"/>
                <w:szCs w:val="22"/>
                <w:lang w:val="en-US"/>
              </w:rPr>
              <w:t>Desirable</w:t>
            </w:r>
          </w:p>
          <w:p w:rsidR="001A6945" w:rsidRDefault="001A6945" w:rsidP="00CA1299">
            <w:pPr>
              <w:jc w:val="center"/>
              <w:rPr>
                <w:rFonts w:cs="Arial"/>
                <w:sz w:val="22"/>
                <w:szCs w:val="22"/>
                <w:lang w:val="en-US"/>
              </w:rPr>
            </w:pPr>
          </w:p>
          <w:p w:rsidR="00E923C7" w:rsidRDefault="00E923C7" w:rsidP="00CA1299">
            <w:pPr>
              <w:jc w:val="center"/>
              <w:rPr>
                <w:rFonts w:cs="Arial"/>
                <w:sz w:val="22"/>
                <w:szCs w:val="22"/>
                <w:lang w:val="en-US"/>
              </w:rPr>
            </w:pPr>
          </w:p>
          <w:p w:rsidR="009E7C77" w:rsidRDefault="009E7C77" w:rsidP="00CA1299">
            <w:pPr>
              <w:jc w:val="center"/>
              <w:rPr>
                <w:rFonts w:cs="Arial"/>
                <w:sz w:val="22"/>
                <w:szCs w:val="22"/>
                <w:lang w:val="en-US"/>
              </w:rPr>
            </w:pPr>
          </w:p>
          <w:p w:rsidR="001A6945" w:rsidRPr="00CA1299" w:rsidRDefault="009E7C77" w:rsidP="00CA1299">
            <w:pPr>
              <w:jc w:val="center"/>
              <w:rPr>
                <w:rFonts w:cs="Arial"/>
                <w:sz w:val="22"/>
                <w:szCs w:val="22"/>
                <w:lang w:val="en-US"/>
              </w:rPr>
            </w:pPr>
            <w:r>
              <w:rPr>
                <w:rFonts w:cs="Arial"/>
                <w:sz w:val="22"/>
                <w:szCs w:val="22"/>
                <w:lang w:val="en-US"/>
              </w:rPr>
              <w:t>Desirable</w:t>
            </w:r>
          </w:p>
          <w:p w:rsidR="001A6945" w:rsidRDefault="001A6945" w:rsidP="00CA1299">
            <w:pPr>
              <w:jc w:val="center"/>
              <w:rPr>
                <w:rFonts w:cs="Arial"/>
                <w:sz w:val="22"/>
                <w:szCs w:val="22"/>
                <w:lang w:val="en-US"/>
              </w:rPr>
            </w:pPr>
          </w:p>
          <w:p w:rsidR="009E7C77" w:rsidRPr="00CA1299" w:rsidRDefault="009E7C77" w:rsidP="00CA1299">
            <w:pPr>
              <w:jc w:val="center"/>
              <w:rPr>
                <w:rFonts w:cs="Arial"/>
                <w:sz w:val="22"/>
                <w:szCs w:val="22"/>
                <w:lang w:val="en-US"/>
              </w:rPr>
            </w:pPr>
          </w:p>
          <w:p w:rsidR="003B585D" w:rsidRPr="00CA1299" w:rsidRDefault="009E7C77" w:rsidP="009E7C77">
            <w:pPr>
              <w:jc w:val="center"/>
              <w:rPr>
                <w:rFonts w:cs="Arial"/>
                <w:sz w:val="22"/>
                <w:szCs w:val="22"/>
                <w:lang w:val="en-US"/>
              </w:rPr>
            </w:pPr>
            <w:r>
              <w:rPr>
                <w:rFonts w:cs="Arial"/>
                <w:sz w:val="22"/>
                <w:szCs w:val="22"/>
                <w:lang w:val="en-US"/>
              </w:rPr>
              <w:t>Essential</w:t>
            </w:r>
          </w:p>
        </w:tc>
        <w:tc>
          <w:tcPr>
            <w:tcW w:w="1560" w:type="dxa"/>
          </w:tcPr>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3B585D" w:rsidRPr="00CA1299" w:rsidRDefault="001A6945" w:rsidP="00E923C7">
            <w:pPr>
              <w:jc w:val="center"/>
              <w:rPr>
                <w:rFonts w:cs="Arial"/>
                <w:sz w:val="22"/>
                <w:szCs w:val="22"/>
                <w:lang w:val="en-US"/>
              </w:rPr>
            </w:pPr>
            <w:r w:rsidRPr="00CA1299">
              <w:rPr>
                <w:rFonts w:cs="Arial"/>
                <w:sz w:val="22"/>
                <w:szCs w:val="22"/>
                <w:lang w:val="en-US"/>
              </w:rPr>
              <w:t>A/I</w:t>
            </w:r>
          </w:p>
        </w:tc>
      </w:tr>
      <w:tr w:rsidR="000B0428" w:rsidRPr="00CA1299" w:rsidTr="009E7C77">
        <w:trPr>
          <w:jc w:val="center"/>
        </w:trPr>
        <w:tc>
          <w:tcPr>
            <w:tcW w:w="2137" w:type="dxa"/>
          </w:tcPr>
          <w:p w:rsidR="000B0428" w:rsidRPr="00C0785A" w:rsidRDefault="000B0428" w:rsidP="00BD0624">
            <w:pPr>
              <w:rPr>
                <w:rFonts w:cs="Arial"/>
                <w:b/>
                <w:sz w:val="22"/>
                <w:szCs w:val="22"/>
                <w:lang w:val="en-US"/>
              </w:rPr>
            </w:pPr>
            <w:r w:rsidRPr="00C0785A">
              <w:rPr>
                <w:rFonts w:cs="Arial"/>
                <w:b/>
                <w:sz w:val="22"/>
                <w:szCs w:val="22"/>
                <w:lang w:val="en-US"/>
              </w:rPr>
              <w:t>Analytical</w:t>
            </w:r>
          </w:p>
        </w:tc>
        <w:tc>
          <w:tcPr>
            <w:tcW w:w="4371" w:type="dxa"/>
          </w:tcPr>
          <w:p w:rsidR="000B0428" w:rsidRPr="00C0785A" w:rsidRDefault="000B0428" w:rsidP="00BD0624">
            <w:pPr>
              <w:rPr>
                <w:rFonts w:cs="Arial"/>
                <w:sz w:val="22"/>
                <w:szCs w:val="22"/>
              </w:rPr>
            </w:pPr>
            <w:r w:rsidRPr="00C0785A">
              <w:rPr>
                <w:rFonts w:cs="Arial"/>
                <w:sz w:val="22"/>
                <w:szCs w:val="22"/>
              </w:rPr>
              <w:t>Ability to analyse and interpret information, pre-empt and evaluate issues, and recommend an appropriate course of action to address the issues</w:t>
            </w:r>
          </w:p>
          <w:p w:rsidR="000B0428" w:rsidRPr="00C0785A" w:rsidRDefault="000B0428" w:rsidP="00BD0624">
            <w:pPr>
              <w:rPr>
                <w:rFonts w:cs="Arial"/>
                <w:sz w:val="22"/>
                <w:szCs w:val="22"/>
                <w:lang w:val="en-US"/>
              </w:rPr>
            </w:pPr>
          </w:p>
        </w:tc>
        <w:tc>
          <w:tcPr>
            <w:tcW w:w="1425" w:type="dxa"/>
          </w:tcPr>
          <w:p w:rsidR="000B0428" w:rsidRPr="00C0785A" w:rsidRDefault="000B0428" w:rsidP="00BD0624">
            <w:pPr>
              <w:jc w:val="center"/>
              <w:rPr>
                <w:rFonts w:cs="Arial"/>
                <w:sz w:val="22"/>
                <w:szCs w:val="22"/>
                <w:lang w:val="en-US"/>
              </w:rPr>
            </w:pPr>
          </w:p>
          <w:p w:rsidR="000B0428" w:rsidRPr="00C0785A" w:rsidRDefault="000B0428" w:rsidP="00BD0624">
            <w:pPr>
              <w:jc w:val="center"/>
              <w:rPr>
                <w:rFonts w:cs="Arial"/>
                <w:sz w:val="22"/>
                <w:szCs w:val="22"/>
                <w:lang w:val="en-US"/>
              </w:rPr>
            </w:pPr>
          </w:p>
          <w:p w:rsidR="009E7C77" w:rsidRPr="00CA1299" w:rsidRDefault="009E7C77" w:rsidP="009E7C77">
            <w:pPr>
              <w:jc w:val="center"/>
              <w:rPr>
                <w:rFonts w:cs="Arial"/>
                <w:sz w:val="22"/>
                <w:szCs w:val="22"/>
                <w:lang w:val="en-US"/>
              </w:rPr>
            </w:pPr>
            <w:r>
              <w:rPr>
                <w:rFonts w:cs="Arial"/>
                <w:sz w:val="22"/>
                <w:szCs w:val="22"/>
                <w:lang w:val="en-US"/>
              </w:rPr>
              <w:t>Desirable</w:t>
            </w:r>
          </w:p>
          <w:p w:rsidR="000B0428" w:rsidRPr="00C0785A" w:rsidRDefault="000B0428" w:rsidP="009E7C77">
            <w:pPr>
              <w:rPr>
                <w:rFonts w:cs="Arial"/>
                <w:sz w:val="22"/>
                <w:szCs w:val="22"/>
                <w:lang w:val="en-US"/>
              </w:rPr>
            </w:pPr>
          </w:p>
          <w:p w:rsidR="000B0428" w:rsidRPr="00C0785A" w:rsidRDefault="000B0428" w:rsidP="009E7C77">
            <w:pPr>
              <w:rPr>
                <w:rFonts w:cs="Arial"/>
                <w:sz w:val="22"/>
                <w:szCs w:val="22"/>
                <w:lang w:val="en-US"/>
              </w:rPr>
            </w:pPr>
          </w:p>
          <w:p w:rsidR="000B0428" w:rsidRPr="00C0785A" w:rsidRDefault="000B0428" w:rsidP="00BD0624">
            <w:pPr>
              <w:jc w:val="center"/>
              <w:rPr>
                <w:rFonts w:cs="Arial"/>
                <w:sz w:val="22"/>
                <w:szCs w:val="22"/>
                <w:lang w:val="en-US"/>
              </w:rPr>
            </w:pPr>
          </w:p>
        </w:tc>
        <w:tc>
          <w:tcPr>
            <w:tcW w:w="1560" w:type="dxa"/>
          </w:tcPr>
          <w:p w:rsidR="000B0428" w:rsidRPr="00C0785A" w:rsidRDefault="000B0428" w:rsidP="00BD0624">
            <w:pPr>
              <w:jc w:val="center"/>
              <w:rPr>
                <w:rFonts w:cs="Arial"/>
                <w:sz w:val="22"/>
                <w:szCs w:val="22"/>
                <w:lang w:val="en-US"/>
              </w:rPr>
            </w:pPr>
          </w:p>
          <w:p w:rsidR="000B0428" w:rsidRPr="00C0785A" w:rsidRDefault="000B0428" w:rsidP="00BD0624">
            <w:pPr>
              <w:jc w:val="center"/>
              <w:rPr>
                <w:rFonts w:cs="Arial"/>
                <w:sz w:val="22"/>
                <w:szCs w:val="22"/>
                <w:lang w:val="en-US"/>
              </w:rPr>
            </w:pPr>
            <w:r w:rsidRPr="00C0785A">
              <w:rPr>
                <w:rFonts w:cs="Arial"/>
                <w:sz w:val="22"/>
                <w:szCs w:val="22"/>
                <w:lang w:val="en-US"/>
              </w:rPr>
              <w:t>A/I</w:t>
            </w:r>
          </w:p>
          <w:p w:rsidR="000B0428" w:rsidRPr="00C0785A" w:rsidRDefault="000B0428" w:rsidP="00BD0624">
            <w:pPr>
              <w:jc w:val="center"/>
              <w:rPr>
                <w:rFonts w:cs="Arial"/>
                <w:sz w:val="22"/>
                <w:szCs w:val="22"/>
                <w:lang w:val="en-US"/>
              </w:rPr>
            </w:pPr>
          </w:p>
          <w:p w:rsidR="000B0428" w:rsidRPr="00C0785A" w:rsidRDefault="000B0428" w:rsidP="00BD0624">
            <w:pPr>
              <w:jc w:val="center"/>
              <w:rPr>
                <w:rFonts w:cs="Arial"/>
                <w:sz w:val="22"/>
                <w:szCs w:val="22"/>
                <w:lang w:val="en-US"/>
              </w:rPr>
            </w:pPr>
          </w:p>
          <w:p w:rsidR="000B0428" w:rsidRPr="00CA1299" w:rsidRDefault="000B0428" w:rsidP="009E7C77">
            <w:pPr>
              <w:rPr>
                <w:rFonts w:cs="Arial"/>
                <w:sz w:val="22"/>
                <w:szCs w:val="22"/>
                <w:lang w:val="en-US"/>
              </w:rPr>
            </w:pPr>
          </w:p>
          <w:p w:rsidR="000B0428" w:rsidRPr="00CA1299" w:rsidRDefault="000B0428" w:rsidP="00BD0624">
            <w:pPr>
              <w:rPr>
                <w:rFonts w:cs="Arial"/>
                <w:sz w:val="22"/>
                <w:szCs w:val="22"/>
                <w:lang w:val="en-US"/>
              </w:rPr>
            </w:pPr>
          </w:p>
        </w:tc>
      </w:tr>
      <w:tr w:rsidR="001A6945" w:rsidRPr="00CA1299" w:rsidTr="009E7C77">
        <w:trPr>
          <w:jc w:val="center"/>
        </w:trPr>
        <w:tc>
          <w:tcPr>
            <w:tcW w:w="2137" w:type="dxa"/>
          </w:tcPr>
          <w:p w:rsidR="001A6945" w:rsidRPr="00CA1299" w:rsidRDefault="001A6945" w:rsidP="00CA1299">
            <w:pPr>
              <w:rPr>
                <w:rFonts w:cs="Arial"/>
                <w:b/>
                <w:sz w:val="22"/>
                <w:szCs w:val="22"/>
                <w:lang w:val="en-US"/>
              </w:rPr>
            </w:pPr>
            <w:r w:rsidRPr="00CA1299">
              <w:rPr>
                <w:rFonts w:cs="Arial"/>
                <w:b/>
                <w:sz w:val="22"/>
                <w:szCs w:val="22"/>
                <w:lang w:val="en-US"/>
              </w:rPr>
              <w:t>Management Skills</w:t>
            </w:r>
          </w:p>
        </w:tc>
        <w:tc>
          <w:tcPr>
            <w:tcW w:w="4371" w:type="dxa"/>
          </w:tcPr>
          <w:p w:rsidR="001A6945" w:rsidRPr="00CA1299" w:rsidRDefault="001A6945" w:rsidP="00CA1299">
            <w:pPr>
              <w:rPr>
                <w:rFonts w:cs="Arial"/>
                <w:sz w:val="22"/>
                <w:szCs w:val="22"/>
                <w:lang w:val="en-US"/>
              </w:rPr>
            </w:pPr>
            <w:r w:rsidRPr="00CA1299">
              <w:rPr>
                <w:rFonts w:cs="Arial"/>
                <w:sz w:val="22"/>
                <w:szCs w:val="22"/>
                <w:lang w:val="en-US"/>
              </w:rPr>
              <w:t>Ability to engender trust and confidence and demonstrate integrity in the provision of advice and support</w:t>
            </w:r>
          </w:p>
        </w:tc>
        <w:tc>
          <w:tcPr>
            <w:tcW w:w="1425" w:type="dxa"/>
          </w:tcPr>
          <w:p w:rsidR="009E7C77" w:rsidRDefault="009E7C77" w:rsidP="00CA1299">
            <w:pPr>
              <w:jc w:val="center"/>
              <w:rPr>
                <w:rFonts w:cs="Arial"/>
                <w:sz w:val="22"/>
                <w:szCs w:val="22"/>
                <w:lang w:val="en-US"/>
              </w:rPr>
            </w:pPr>
          </w:p>
          <w:p w:rsidR="001A6945" w:rsidRDefault="009E7C77" w:rsidP="00CA1299">
            <w:pPr>
              <w:jc w:val="center"/>
              <w:rPr>
                <w:rFonts w:cs="Arial"/>
                <w:sz w:val="22"/>
                <w:szCs w:val="22"/>
                <w:lang w:val="en-US"/>
              </w:rPr>
            </w:pPr>
            <w:r>
              <w:rPr>
                <w:rFonts w:cs="Arial"/>
                <w:sz w:val="22"/>
                <w:szCs w:val="22"/>
                <w:lang w:val="en-US"/>
              </w:rPr>
              <w:t>Essential</w:t>
            </w:r>
          </w:p>
          <w:p w:rsidR="0080537A" w:rsidRDefault="0080537A" w:rsidP="00CA1299">
            <w:pPr>
              <w:jc w:val="center"/>
              <w:rPr>
                <w:rFonts w:cs="Arial"/>
                <w:sz w:val="22"/>
                <w:szCs w:val="22"/>
                <w:lang w:val="en-US"/>
              </w:rPr>
            </w:pPr>
          </w:p>
          <w:p w:rsidR="001A6945" w:rsidRPr="00CA1299" w:rsidRDefault="001A6945" w:rsidP="009E7C77">
            <w:pPr>
              <w:rPr>
                <w:rFonts w:cs="Arial"/>
                <w:sz w:val="22"/>
                <w:szCs w:val="22"/>
                <w:lang w:val="en-US"/>
              </w:rPr>
            </w:pPr>
          </w:p>
        </w:tc>
        <w:tc>
          <w:tcPr>
            <w:tcW w:w="1560" w:type="dxa"/>
          </w:tcPr>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0B0428" w:rsidRDefault="001A6945" w:rsidP="000B0428">
            <w:pPr>
              <w:rPr>
                <w:rFonts w:cs="Arial"/>
                <w:sz w:val="22"/>
                <w:szCs w:val="22"/>
                <w:lang w:val="en-US"/>
              </w:rPr>
            </w:pPr>
          </w:p>
        </w:tc>
      </w:tr>
      <w:tr w:rsidR="001A6945" w:rsidRPr="00CA1299" w:rsidTr="009E7C77">
        <w:trPr>
          <w:jc w:val="center"/>
        </w:trPr>
        <w:tc>
          <w:tcPr>
            <w:tcW w:w="2137" w:type="dxa"/>
          </w:tcPr>
          <w:p w:rsidR="001A6945" w:rsidRPr="00CA1299" w:rsidRDefault="001A6945" w:rsidP="00CA1299">
            <w:pPr>
              <w:rPr>
                <w:rFonts w:cs="Arial"/>
                <w:b/>
                <w:sz w:val="22"/>
                <w:szCs w:val="22"/>
                <w:lang w:val="en-US"/>
              </w:rPr>
            </w:pPr>
            <w:r w:rsidRPr="00CA1299">
              <w:rPr>
                <w:rFonts w:cs="Arial"/>
                <w:b/>
                <w:sz w:val="22"/>
                <w:szCs w:val="22"/>
                <w:lang w:val="en-US"/>
              </w:rPr>
              <w:t xml:space="preserve">Autonomy </w:t>
            </w:r>
          </w:p>
        </w:tc>
        <w:tc>
          <w:tcPr>
            <w:tcW w:w="4371" w:type="dxa"/>
          </w:tcPr>
          <w:p w:rsidR="001A6945" w:rsidRPr="00CA1299" w:rsidRDefault="001A6945" w:rsidP="00CA1299">
            <w:pPr>
              <w:rPr>
                <w:rFonts w:cs="Arial"/>
                <w:sz w:val="22"/>
                <w:szCs w:val="22"/>
                <w:lang w:val="en-US"/>
              </w:rPr>
            </w:pPr>
            <w:r w:rsidRPr="00CA1299">
              <w:rPr>
                <w:rFonts w:cs="Arial"/>
                <w:sz w:val="22"/>
                <w:szCs w:val="22"/>
                <w:lang w:val="en-US"/>
              </w:rPr>
              <w:t>Ability to work on own initiative and</w:t>
            </w:r>
            <w:r w:rsidRPr="00CA1299">
              <w:rPr>
                <w:rFonts w:cs="Arial"/>
                <w:sz w:val="22"/>
                <w:szCs w:val="22"/>
              </w:rPr>
              <w:t xml:space="preserve"> organise</w:t>
            </w:r>
            <w:r w:rsidRPr="00CA1299">
              <w:rPr>
                <w:rFonts w:cs="Arial"/>
                <w:sz w:val="22"/>
                <w:szCs w:val="22"/>
                <w:lang w:val="en-US"/>
              </w:rPr>
              <w:t xml:space="preserve"> own workload without supervision working to tight and often changing timescales</w:t>
            </w:r>
          </w:p>
        </w:tc>
        <w:tc>
          <w:tcPr>
            <w:tcW w:w="1425" w:type="dxa"/>
          </w:tcPr>
          <w:p w:rsidR="009E7C77" w:rsidRDefault="009E7C77" w:rsidP="009E7C77">
            <w:pPr>
              <w:jc w:val="center"/>
              <w:rPr>
                <w:rFonts w:cs="Arial"/>
                <w:sz w:val="22"/>
                <w:szCs w:val="22"/>
                <w:lang w:val="en-US"/>
              </w:rPr>
            </w:pPr>
          </w:p>
          <w:p w:rsidR="009E7C77" w:rsidRDefault="009E7C77" w:rsidP="009E7C77">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tc>
        <w:tc>
          <w:tcPr>
            <w:tcW w:w="1560" w:type="dxa"/>
          </w:tcPr>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tc>
      </w:tr>
      <w:tr w:rsidR="001A6945" w:rsidRPr="00CA1299" w:rsidTr="009E7C77">
        <w:trPr>
          <w:jc w:val="center"/>
        </w:trPr>
        <w:tc>
          <w:tcPr>
            <w:tcW w:w="2137" w:type="dxa"/>
          </w:tcPr>
          <w:p w:rsidR="001A6945" w:rsidRPr="00CA1299" w:rsidRDefault="001A6945" w:rsidP="00CA1299">
            <w:pPr>
              <w:rPr>
                <w:rFonts w:cs="Arial"/>
                <w:b/>
                <w:sz w:val="22"/>
                <w:szCs w:val="22"/>
                <w:lang w:val="en-US"/>
              </w:rPr>
            </w:pPr>
            <w:r w:rsidRPr="00CA1299">
              <w:rPr>
                <w:rFonts w:cs="Arial"/>
                <w:b/>
                <w:sz w:val="22"/>
                <w:szCs w:val="22"/>
                <w:lang w:val="en-US"/>
              </w:rPr>
              <w:t>Equality and Diversity</w:t>
            </w:r>
          </w:p>
        </w:tc>
        <w:tc>
          <w:tcPr>
            <w:tcW w:w="4371" w:type="dxa"/>
          </w:tcPr>
          <w:p w:rsidR="001A6945" w:rsidRPr="00CA1299" w:rsidRDefault="001A6945" w:rsidP="00CA1299">
            <w:pPr>
              <w:rPr>
                <w:rFonts w:cs="Arial"/>
                <w:sz w:val="22"/>
                <w:szCs w:val="22"/>
                <w:lang w:val="en-US"/>
              </w:rPr>
            </w:pPr>
            <w:r w:rsidRPr="00CA1299">
              <w:rPr>
                <w:rFonts w:cs="Arial"/>
                <w:sz w:val="22"/>
                <w:szCs w:val="22"/>
                <w:lang w:val="en-US"/>
              </w:rPr>
              <w:t xml:space="preserve">Understanding of and commitment to equality of opportunity and good working relationships </w:t>
            </w:r>
          </w:p>
        </w:tc>
        <w:tc>
          <w:tcPr>
            <w:tcW w:w="1425" w:type="dxa"/>
          </w:tcPr>
          <w:p w:rsidR="009E7C77" w:rsidRDefault="009E7C77" w:rsidP="009E7C77">
            <w:pPr>
              <w:jc w:val="center"/>
              <w:rPr>
                <w:rFonts w:cs="Arial"/>
                <w:sz w:val="22"/>
                <w:szCs w:val="22"/>
                <w:lang w:val="en-US"/>
              </w:rPr>
            </w:pPr>
          </w:p>
          <w:p w:rsidR="009E7C77" w:rsidRDefault="009E7C77" w:rsidP="009E7C77">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tc>
        <w:tc>
          <w:tcPr>
            <w:tcW w:w="1560" w:type="dxa"/>
          </w:tcPr>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tc>
      </w:tr>
      <w:tr w:rsidR="001A6945" w:rsidRPr="00CA1299" w:rsidTr="009E7C77">
        <w:trPr>
          <w:jc w:val="center"/>
        </w:trPr>
        <w:tc>
          <w:tcPr>
            <w:tcW w:w="2137" w:type="dxa"/>
          </w:tcPr>
          <w:p w:rsidR="001A6945" w:rsidRPr="00CA1299" w:rsidRDefault="001A6945" w:rsidP="00CA1299">
            <w:pPr>
              <w:rPr>
                <w:rFonts w:cs="Arial"/>
                <w:b/>
                <w:sz w:val="22"/>
                <w:szCs w:val="22"/>
                <w:lang w:val="en-US"/>
              </w:rPr>
            </w:pPr>
            <w:r w:rsidRPr="00CA1299">
              <w:rPr>
                <w:rFonts w:cs="Arial"/>
                <w:b/>
                <w:sz w:val="22"/>
                <w:szCs w:val="22"/>
                <w:lang w:val="en-US"/>
              </w:rPr>
              <w:t>Other</w:t>
            </w:r>
          </w:p>
        </w:tc>
        <w:tc>
          <w:tcPr>
            <w:tcW w:w="4371" w:type="dxa"/>
          </w:tcPr>
          <w:p w:rsidR="001A6945" w:rsidRPr="00CA1299" w:rsidRDefault="001A6945" w:rsidP="00CA1299">
            <w:pPr>
              <w:tabs>
                <w:tab w:val="center" w:pos="4153"/>
                <w:tab w:val="right" w:pos="8306"/>
              </w:tabs>
              <w:rPr>
                <w:rFonts w:cs="Arial"/>
                <w:sz w:val="22"/>
                <w:szCs w:val="22"/>
              </w:rPr>
            </w:pPr>
            <w:r w:rsidRPr="00CA1299">
              <w:rPr>
                <w:rFonts w:cs="Arial"/>
                <w:sz w:val="22"/>
                <w:szCs w:val="22"/>
              </w:rPr>
              <w:t>An ability to maintain confidentiality and trust</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Used to working in a busy environment</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Adaptability, flexibility and ability to cope with uncertainty and change</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Commitment to continuing professional development</w:t>
            </w:r>
          </w:p>
          <w:p w:rsidR="001A6945"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Professional calm and efficient manner</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Effective</w:t>
            </w:r>
            <w:r w:rsidRPr="00CA1299">
              <w:rPr>
                <w:rFonts w:cs="Arial"/>
                <w:sz w:val="22"/>
                <w:szCs w:val="22"/>
              </w:rPr>
              <w:t xml:space="preserve"> organiser</w:t>
            </w:r>
          </w:p>
          <w:p w:rsidR="001A6945" w:rsidRPr="00CA1299" w:rsidRDefault="001A6945" w:rsidP="00CA1299">
            <w:pPr>
              <w:rPr>
                <w:rFonts w:cs="Arial"/>
                <w:sz w:val="22"/>
                <w:szCs w:val="22"/>
                <w:lang w:val="en-US"/>
              </w:rPr>
            </w:pPr>
          </w:p>
          <w:p w:rsidR="001A6945" w:rsidRPr="00CA1299" w:rsidRDefault="001A6945" w:rsidP="00CA1299">
            <w:pPr>
              <w:rPr>
                <w:rFonts w:cs="Arial"/>
                <w:sz w:val="22"/>
                <w:szCs w:val="22"/>
                <w:lang w:val="en-US"/>
              </w:rPr>
            </w:pPr>
            <w:r w:rsidRPr="00CA1299">
              <w:rPr>
                <w:rFonts w:cs="Arial"/>
                <w:sz w:val="22"/>
                <w:szCs w:val="22"/>
                <w:lang w:val="en-US"/>
              </w:rPr>
              <w:t>Demonstrate a strong desire to improve performance and make a difference by focusing on goals.</w:t>
            </w:r>
          </w:p>
        </w:tc>
        <w:tc>
          <w:tcPr>
            <w:tcW w:w="1425" w:type="dxa"/>
          </w:tcPr>
          <w:p w:rsidR="001A6945" w:rsidRPr="00CA1299" w:rsidRDefault="001A6945" w:rsidP="00CA1299">
            <w:pPr>
              <w:jc w:val="cente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1A6945" w:rsidRDefault="001A6945" w:rsidP="00CA1299">
            <w:pPr>
              <w:jc w:val="center"/>
              <w:rPr>
                <w:rFonts w:cs="Arial"/>
                <w:sz w:val="22"/>
                <w:szCs w:val="22"/>
                <w:lang w:val="en-US"/>
              </w:rPr>
            </w:pPr>
          </w:p>
          <w:p w:rsidR="0080537A" w:rsidRDefault="0080537A" w:rsidP="00CA1299">
            <w:pPr>
              <w:jc w:val="cente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3B585D" w:rsidRPr="00CA1299" w:rsidRDefault="003B585D" w:rsidP="003B585D">
            <w:pP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p w:rsidR="00E71FFB" w:rsidRDefault="00E71FFB" w:rsidP="00E71FFB">
            <w:pPr>
              <w:jc w:val="center"/>
              <w:rPr>
                <w:rFonts w:cs="Arial"/>
                <w:sz w:val="22"/>
                <w:szCs w:val="22"/>
                <w:lang w:val="en-US"/>
              </w:rPr>
            </w:pPr>
            <w:r>
              <w:rPr>
                <w:rFonts w:cs="Arial"/>
                <w:sz w:val="22"/>
                <w:szCs w:val="22"/>
                <w:lang w:val="en-US"/>
              </w:rPr>
              <w:t>Essential</w:t>
            </w:r>
          </w:p>
          <w:p w:rsidR="001A6945" w:rsidRPr="00CA1299" w:rsidRDefault="001A6945" w:rsidP="00CA1299">
            <w:pPr>
              <w:jc w:val="center"/>
              <w:rPr>
                <w:rFonts w:cs="Arial"/>
                <w:sz w:val="22"/>
                <w:szCs w:val="22"/>
                <w:lang w:val="en-US"/>
              </w:rPr>
            </w:pPr>
          </w:p>
        </w:tc>
        <w:tc>
          <w:tcPr>
            <w:tcW w:w="1560" w:type="dxa"/>
          </w:tcPr>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3B585D">
            <w:pP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p>
          <w:p w:rsidR="001A6945" w:rsidRPr="00CA1299" w:rsidRDefault="001A6945" w:rsidP="00CA1299">
            <w:pPr>
              <w:jc w:val="center"/>
              <w:rPr>
                <w:rFonts w:cs="Arial"/>
                <w:sz w:val="22"/>
                <w:szCs w:val="22"/>
                <w:lang w:val="en-US"/>
              </w:rPr>
            </w:pPr>
            <w:r w:rsidRPr="00CA1299">
              <w:rPr>
                <w:rFonts w:cs="Arial"/>
                <w:sz w:val="22"/>
                <w:szCs w:val="22"/>
                <w:lang w:val="en-US"/>
              </w:rPr>
              <w:t>A/I</w:t>
            </w:r>
          </w:p>
        </w:tc>
      </w:tr>
    </w:tbl>
    <w:p w:rsidR="001A6945" w:rsidRPr="00CA1299" w:rsidRDefault="001A6945" w:rsidP="003B585D">
      <w:pPr>
        <w:rPr>
          <w:sz w:val="22"/>
          <w:szCs w:val="22"/>
        </w:rPr>
      </w:pPr>
    </w:p>
    <w:sectPr w:rsidR="001A6945" w:rsidRPr="00CA1299" w:rsidSect="00B3447D">
      <w:footerReference w:type="default" r:id="rId10"/>
      <w:pgSz w:w="11906" w:h="16838" w:code="9"/>
      <w:pgMar w:top="1080" w:right="1440" w:bottom="993" w:left="1440"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D29" w:rsidRDefault="00800D29" w:rsidP="00BB03A9">
      <w:r>
        <w:separator/>
      </w:r>
    </w:p>
  </w:endnote>
  <w:endnote w:type="continuationSeparator" w:id="0">
    <w:p w:rsidR="00800D29" w:rsidRDefault="00800D29" w:rsidP="00BB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087135"/>
      <w:docPartObj>
        <w:docPartGallery w:val="Page Numbers (Bottom of Page)"/>
        <w:docPartUnique/>
      </w:docPartObj>
    </w:sdtPr>
    <w:sdtEndPr>
      <w:rPr>
        <w:noProof/>
        <w:sz w:val="22"/>
      </w:rPr>
    </w:sdtEndPr>
    <w:sdtContent>
      <w:p w:rsidR="00572D43" w:rsidRPr="00FA6699" w:rsidRDefault="00572D43">
        <w:pPr>
          <w:pStyle w:val="Footer"/>
          <w:jc w:val="right"/>
          <w:rPr>
            <w:sz w:val="22"/>
          </w:rPr>
        </w:pPr>
        <w:r w:rsidRPr="00FA6699">
          <w:rPr>
            <w:sz w:val="22"/>
          </w:rPr>
          <w:fldChar w:fldCharType="begin"/>
        </w:r>
        <w:r w:rsidRPr="00FA6699">
          <w:rPr>
            <w:sz w:val="22"/>
          </w:rPr>
          <w:instrText xml:space="preserve"> PAGE   \* MERGEFORMAT </w:instrText>
        </w:r>
        <w:r w:rsidRPr="00FA6699">
          <w:rPr>
            <w:sz w:val="22"/>
          </w:rPr>
          <w:fldChar w:fldCharType="separate"/>
        </w:r>
        <w:r w:rsidR="00800D29">
          <w:rPr>
            <w:noProof/>
            <w:sz w:val="22"/>
          </w:rPr>
          <w:t>1</w:t>
        </w:r>
        <w:r w:rsidRPr="00FA6699">
          <w:rPr>
            <w:noProof/>
            <w:sz w:val="22"/>
          </w:rPr>
          <w:fldChar w:fldCharType="end"/>
        </w:r>
      </w:p>
    </w:sdtContent>
  </w:sdt>
  <w:p w:rsidR="00572D43" w:rsidRPr="00FA6699" w:rsidRDefault="00EA6361">
    <w:pPr>
      <w:pStyle w:val="Footer"/>
      <w:rPr>
        <w:sz w:val="22"/>
      </w:rPr>
    </w:pPr>
    <w:r>
      <w:rPr>
        <w:sz w:val="22"/>
      </w:rPr>
      <w:t>Role</w:t>
    </w:r>
    <w:r w:rsidR="00572D43" w:rsidRPr="00FA6699">
      <w:rPr>
        <w:sz w:val="22"/>
      </w:rPr>
      <w:t xml:space="preserve"> Description: </w:t>
    </w:r>
    <w:r>
      <w:rPr>
        <w:rFonts w:cs="Arial"/>
      </w:rPr>
      <w:t>Ethnically Diverse GP Champion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D29" w:rsidRDefault="00800D29" w:rsidP="00BB03A9">
      <w:r>
        <w:separator/>
      </w:r>
    </w:p>
  </w:footnote>
  <w:footnote w:type="continuationSeparator" w:id="0">
    <w:p w:rsidR="00800D29" w:rsidRDefault="00800D29" w:rsidP="00BB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39C"/>
    <w:multiLevelType w:val="hybridMultilevel"/>
    <w:tmpl w:val="D16C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043001"/>
    <w:multiLevelType w:val="multilevel"/>
    <w:tmpl w:val="6E66D0B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647F3E"/>
    <w:multiLevelType w:val="hybridMultilevel"/>
    <w:tmpl w:val="F65A9BC2"/>
    <w:lvl w:ilvl="0" w:tplc="E3CA3D5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526318"/>
    <w:multiLevelType w:val="hybridMultilevel"/>
    <w:tmpl w:val="945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57796"/>
    <w:multiLevelType w:val="hybridMultilevel"/>
    <w:tmpl w:val="22380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E6C6FC9"/>
    <w:multiLevelType w:val="multilevel"/>
    <w:tmpl w:val="59CC6DE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41A04F85"/>
    <w:multiLevelType w:val="hybridMultilevel"/>
    <w:tmpl w:val="ABEC1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C0B531B"/>
    <w:multiLevelType w:val="hybridMultilevel"/>
    <w:tmpl w:val="FFE0E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D411B5C"/>
    <w:multiLevelType w:val="multilevel"/>
    <w:tmpl w:val="5422266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0D26979"/>
    <w:multiLevelType w:val="hybridMultilevel"/>
    <w:tmpl w:val="4B9C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0E00E35"/>
    <w:multiLevelType w:val="multilevel"/>
    <w:tmpl w:val="59CC6DE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79CB3627"/>
    <w:multiLevelType w:val="hybridMultilevel"/>
    <w:tmpl w:val="457E4056"/>
    <w:lvl w:ilvl="0" w:tplc="83142370">
      <w:start w:val="1"/>
      <w:numFmt w:val="bullet"/>
      <w:lvlText w:val="•"/>
      <w:lvlJc w:val="left"/>
      <w:pPr>
        <w:tabs>
          <w:tab w:val="num" w:pos="720"/>
        </w:tabs>
        <w:ind w:left="720" w:hanging="360"/>
      </w:pPr>
      <w:rPr>
        <w:rFonts w:ascii="Times New Roman" w:hAnsi="Times New Roman" w:hint="default"/>
      </w:rPr>
    </w:lvl>
    <w:lvl w:ilvl="1" w:tplc="0D06133E" w:tentative="1">
      <w:start w:val="1"/>
      <w:numFmt w:val="bullet"/>
      <w:lvlText w:val="•"/>
      <w:lvlJc w:val="left"/>
      <w:pPr>
        <w:tabs>
          <w:tab w:val="num" w:pos="1440"/>
        </w:tabs>
        <w:ind w:left="1440" w:hanging="360"/>
      </w:pPr>
      <w:rPr>
        <w:rFonts w:ascii="Times New Roman" w:hAnsi="Times New Roman" w:hint="default"/>
      </w:rPr>
    </w:lvl>
    <w:lvl w:ilvl="2" w:tplc="7B341D94" w:tentative="1">
      <w:start w:val="1"/>
      <w:numFmt w:val="bullet"/>
      <w:lvlText w:val="•"/>
      <w:lvlJc w:val="left"/>
      <w:pPr>
        <w:tabs>
          <w:tab w:val="num" w:pos="2160"/>
        </w:tabs>
        <w:ind w:left="2160" w:hanging="360"/>
      </w:pPr>
      <w:rPr>
        <w:rFonts w:ascii="Times New Roman" w:hAnsi="Times New Roman" w:hint="default"/>
      </w:rPr>
    </w:lvl>
    <w:lvl w:ilvl="3" w:tplc="3DAC7C90" w:tentative="1">
      <w:start w:val="1"/>
      <w:numFmt w:val="bullet"/>
      <w:lvlText w:val="•"/>
      <w:lvlJc w:val="left"/>
      <w:pPr>
        <w:tabs>
          <w:tab w:val="num" w:pos="2880"/>
        </w:tabs>
        <w:ind w:left="2880" w:hanging="360"/>
      </w:pPr>
      <w:rPr>
        <w:rFonts w:ascii="Times New Roman" w:hAnsi="Times New Roman" w:hint="default"/>
      </w:rPr>
    </w:lvl>
    <w:lvl w:ilvl="4" w:tplc="0B18F7C6" w:tentative="1">
      <w:start w:val="1"/>
      <w:numFmt w:val="bullet"/>
      <w:lvlText w:val="•"/>
      <w:lvlJc w:val="left"/>
      <w:pPr>
        <w:tabs>
          <w:tab w:val="num" w:pos="3600"/>
        </w:tabs>
        <w:ind w:left="3600" w:hanging="360"/>
      </w:pPr>
      <w:rPr>
        <w:rFonts w:ascii="Times New Roman" w:hAnsi="Times New Roman" w:hint="default"/>
      </w:rPr>
    </w:lvl>
    <w:lvl w:ilvl="5" w:tplc="EC3EB836" w:tentative="1">
      <w:start w:val="1"/>
      <w:numFmt w:val="bullet"/>
      <w:lvlText w:val="•"/>
      <w:lvlJc w:val="left"/>
      <w:pPr>
        <w:tabs>
          <w:tab w:val="num" w:pos="4320"/>
        </w:tabs>
        <w:ind w:left="4320" w:hanging="360"/>
      </w:pPr>
      <w:rPr>
        <w:rFonts w:ascii="Times New Roman" w:hAnsi="Times New Roman" w:hint="default"/>
      </w:rPr>
    </w:lvl>
    <w:lvl w:ilvl="6" w:tplc="96364398" w:tentative="1">
      <w:start w:val="1"/>
      <w:numFmt w:val="bullet"/>
      <w:lvlText w:val="•"/>
      <w:lvlJc w:val="left"/>
      <w:pPr>
        <w:tabs>
          <w:tab w:val="num" w:pos="5040"/>
        </w:tabs>
        <w:ind w:left="5040" w:hanging="360"/>
      </w:pPr>
      <w:rPr>
        <w:rFonts w:ascii="Times New Roman" w:hAnsi="Times New Roman" w:hint="default"/>
      </w:rPr>
    </w:lvl>
    <w:lvl w:ilvl="7" w:tplc="926EEF58" w:tentative="1">
      <w:start w:val="1"/>
      <w:numFmt w:val="bullet"/>
      <w:lvlText w:val="•"/>
      <w:lvlJc w:val="left"/>
      <w:pPr>
        <w:tabs>
          <w:tab w:val="num" w:pos="5760"/>
        </w:tabs>
        <w:ind w:left="5760" w:hanging="360"/>
      </w:pPr>
      <w:rPr>
        <w:rFonts w:ascii="Times New Roman" w:hAnsi="Times New Roman" w:hint="default"/>
      </w:rPr>
    </w:lvl>
    <w:lvl w:ilvl="8" w:tplc="89588AD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B3B6463"/>
    <w:multiLevelType w:val="hybridMultilevel"/>
    <w:tmpl w:val="E8662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2"/>
  </w:num>
  <w:num w:numId="5">
    <w:abstractNumId w:val="2"/>
  </w:num>
  <w:num w:numId="6">
    <w:abstractNumId w:val="11"/>
  </w:num>
  <w:num w:numId="7">
    <w:abstractNumId w:val="0"/>
  </w:num>
  <w:num w:numId="8">
    <w:abstractNumId w:val="3"/>
  </w:num>
  <w:num w:numId="9">
    <w:abstractNumId w:val="1"/>
  </w:num>
  <w:num w:numId="10">
    <w:abstractNumId w:val="10"/>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45"/>
    <w:rsid w:val="000108FE"/>
    <w:rsid w:val="000243CC"/>
    <w:rsid w:val="00094C00"/>
    <w:rsid w:val="000B0428"/>
    <w:rsid w:val="000E4674"/>
    <w:rsid w:val="00142A49"/>
    <w:rsid w:val="001A6945"/>
    <w:rsid w:val="001C4213"/>
    <w:rsid w:val="00216185"/>
    <w:rsid w:val="00232780"/>
    <w:rsid w:val="002A5AA4"/>
    <w:rsid w:val="0032733F"/>
    <w:rsid w:val="00387EC1"/>
    <w:rsid w:val="00392764"/>
    <w:rsid w:val="003B585D"/>
    <w:rsid w:val="004947AA"/>
    <w:rsid w:val="004D5EA1"/>
    <w:rsid w:val="00503750"/>
    <w:rsid w:val="0053202D"/>
    <w:rsid w:val="00540C6E"/>
    <w:rsid w:val="00572D43"/>
    <w:rsid w:val="00577EA1"/>
    <w:rsid w:val="00655C94"/>
    <w:rsid w:val="006C5F2C"/>
    <w:rsid w:val="00712133"/>
    <w:rsid w:val="0077336A"/>
    <w:rsid w:val="00793974"/>
    <w:rsid w:val="0079518D"/>
    <w:rsid w:val="007E00E0"/>
    <w:rsid w:val="00800D29"/>
    <w:rsid w:val="0080537A"/>
    <w:rsid w:val="00831C28"/>
    <w:rsid w:val="008530FF"/>
    <w:rsid w:val="008562A7"/>
    <w:rsid w:val="008775EF"/>
    <w:rsid w:val="008A13E5"/>
    <w:rsid w:val="008B3204"/>
    <w:rsid w:val="00951611"/>
    <w:rsid w:val="00977907"/>
    <w:rsid w:val="00996185"/>
    <w:rsid w:val="009D65ED"/>
    <w:rsid w:val="009E381C"/>
    <w:rsid w:val="009E7C77"/>
    <w:rsid w:val="00A363FC"/>
    <w:rsid w:val="00A432B2"/>
    <w:rsid w:val="00A609CF"/>
    <w:rsid w:val="00A61876"/>
    <w:rsid w:val="00A725CB"/>
    <w:rsid w:val="00A97146"/>
    <w:rsid w:val="00AF7D95"/>
    <w:rsid w:val="00B3447D"/>
    <w:rsid w:val="00B433C3"/>
    <w:rsid w:val="00B704D1"/>
    <w:rsid w:val="00B774AF"/>
    <w:rsid w:val="00BB03A9"/>
    <w:rsid w:val="00BC7C37"/>
    <w:rsid w:val="00BE6671"/>
    <w:rsid w:val="00BF5A37"/>
    <w:rsid w:val="00C4091B"/>
    <w:rsid w:val="00C40D7D"/>
    <w:rsid w:val="00C52B2C"/>
    <w:rsid w:val="00C947A8"/>
    <w:rsid w:val="00CA1299"/>
    <w:rsid w:val="00D00198"/>
    <w:rsid w:val="00D00C96"/>
    <w:rsid w:val="00D05887"/>
    <w:rsid w:val="00D12A52"/>
    <w:rsid w:val="00E23827"/>
    <w:rsid w:val="00E61226"/>
    <w:rsid w:val="00E71FFB"/>
    <w:rsid w:val="00E923C7"/>
    <w:rsid w:val="00E97CB6"/>
    <w:rsid w:val="00EA6361"/>
    <w:rsid w:val="00EA6E0E"/>
    <w:rsid w:val="00ED09AF"/>
    <w:rsid w:val="00F93C41"/>
    <w:rsid w:val="00FA06D7"/>
    <w:rsid w:val="00FA6699"/>
    <w:rsid w:val="00FC345D"/>
    <w:rsid w:val="00FE09C6"/>
    <w:rsid w:val="00FE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45"/>
    <w:pPr>
      <w:overflowPunct w:val="0"/>
      <w:autoSpaceDE w:val="0"/>
      <w:autoSpaceDN w:val="0"/>
      <w:adjustRightInd w:val="0"/>
      <w:textAlignment w:val="baseline"/>
    </w:pPr>
    <w:rPr>
      <w:rFonts w:eastAsia="Times New Roman" w:cs="Times New Roman"/>
      <w:sz w:val="24"/>
      <w:szCs w:val="20"/>
      <w:lang w:eastAsia="en-GB"/>
    </w:rPr>
  </w:style>
  <w:style w:type="paragraph" w:styleId="Heading1">
    <w:name w:val="heading 1"/>
    <w:basedOn w:val="Normal"/>
    <w:next w:val="Normal"/>
    <w:link w:val="Heading1Char"/>
    <w:qFormat/>
    <w:rsid w:val="001A6945"/>
    <w:pPr>
      <w:keepNext/>
      <w:jc w:val="center"/>
      <w:outlineLvl w:val="0"/>
    </w:pPr>
    <w:rPr>
      <w:b/>
    </w:rPr>
  </w:style>
  <w:style w:type="paragraph" w:styleId="Heading2">
    <w:name w:val="heading 2"/>
    <w:basedOn w:val="Normal"/>
    <w:next w:val="Normal"/>
    <w:link w:val="Heading2Char"/>
    <w:qFormat/>
    <w:rsid w:val="001A694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945"/>
    <w:rPr>
      <w:rFonts w:eastAsia="Times New Roman" w:cs="Times New Roman"/>
      <w:b/>
      <w:sz w:val="24"/>
      <w:szCs w:val="20"/>
      <w:lang w:eastAsia="en-GB"/>
    </w:rPr>
  </w:style>
  <w:style w:type="character" w:customStyle="1" w:styleId="Heading2Char">
    <w:name w:val="Heading 2 Char"/>
    <w:basedOn w:val="DefaultParagraphFont"/>
    <w:link w:val="Heading2"/>
    <w:rsid w:val="001A6945"/>
    <w:rPr>
      <w:rFonts w:eastAsia="Times New Roman" w:cs="Arial"/>
      <w:b/>
      <w:bCs/>
      <w:i/>
      <w:iCs/>
      <w:sz w:val="28"/>
      <w:szCs w:val="28"/>
      <w:lang w:eastAsia="en-GB"/>
    </w:rPr>
  </w:style>
  <w:style w:type="paragraph" w:styleId="Header">
    <w:name w:val="header"/>
    <w:basedOn w:val="Normal"/>
    <w:link w:val="HeaderChar"/>
    <w:unhideWhenUsed/>
    <w:rsid w:val="001A6945"/>
    <w:pPr>
      <w:tabs>
        <w:tab w:val="center" w:pos="4153"/>
        <w:tab w:val="right" w:pos="8306"/>
      </w:tabs>
      <w:overflowPunct/>
      <w:autoSpaceDE/>
      <w:autoSpaceDN/>
      <w:adjustRightInd/>
      <w:textAlignment w:val="auto"/>
    </w:pPr>
    <w:rPr>
      <w:szCs w:val="24"/>
      <w:lang w:val="x-none" w:eastAsia="x-none"/>
    </w:rPr>
  </w:style>
  <w:style w:type="character" w:customStyle="1" w:styleId="HeaderChar">
    <w:name w:val="Header Char"/>
    <w:basedOn w:val="DefaultParagraphFont"/>
    <w:link w:val="Header"/>
    <w:rsid w:val="001A6945"/>
    <w:rPr>
      <w:rFonts w:eastAsia="Times New Roman" w:cs="Times New Roman"/>
      <w:sz w:val="24"/>
      <w:szCs w:val="24"/>
      <w:lang w:val="x-none" w:eastAsia="x-none"/>
    </w:rPr>
  </w:style>
  <w:style w:type="paragraph" w:styleId="BodyText">
    <w:name w:val="Body Text"/>
    <w:basedOn w:val="Normal"/>
    <w:link w:val="BodyTextChar"/>
    <w:rsid w:val="001A6945"/>
    <w:pPr>
      <w:jc w:val="both"/>
    </w:pPr>
    <w:rPr>
      <w:rFonts w:ascii="Times New Roman" w:hAnsi="Times New Roman"/>
    </w:rPr>
  </w:style>
  <w:style w:type="character" w:customStyle="1" w:styleId="BodyTextChar">
    <w:name w:val="Body Text Char"/>
    <w:basedOn w:val="DefaultParagraphFont"/>
    <w:link w:val="BodyText"/>
    <w:rsid w:val="001A6945"/>
    <w:rPr>
      <w:rFonts w:ascii="Times New Roman" w:eastAsia="Times New Roman" w:hAnsi="Times New Roman" w:cs="Times New Roman"/>
      <w:sz w:val="24"/>
      <w:szCs w:val="20"/>
      <w:lang w:eastAsia="en-GB"/>
    </w:rPr>
  </w:style>
  <w:style w:type="paragraph" w:styleId="BodyText2">
    <w:name w:val="Body Text 2"/>
    <w:basedOn w:val="Normal"/>
    <w:link w:val="BodyText2Char"/>
    <w:rsid w:val="001A6945"/>
    <w:pPr>
      <w:spacing w:after="120" w:line="480" w:lineRule="auto"/>
    </w:pPr>
  </w:style>
  <w:style w:type="character" w:customStyle="1" w:styleId="BodyText2Char">
    <w:name w:val="Body Text 2 Char"/>
    <w:basedOn w:val="DefaultParagraphFont"/>
    <w:link w:val="BodyText2"/>
    <w:rsid w:val="001A6945"/>
    <w:rPr>
      <w:rFonts w:eastAsia="Times New Roman" w:cs="Times New Roman"/>
      <w:sz w:val="24"/>
      <w:szCs w:val="20"/>
      <w:lang w:eastAsia="en-GB"/>
    </w:rPr>
  </w:style>
  <w:style w:type="paragraph" w:styleId="BodyText3">
    <w:name w:val="Body Text 3"/>
    <w:basedOn w:val="Normal"/>
    <w:link w:val="BodyText3Char"/>
    <w:rsid w:val="001A6945"/>
    <w:pPr>
      <w:spacing w:after="120"/>
    </w:pPr>
    <w:rPr>
      <w:sz w:val="16"/>
      <w:szCs w:val="16"/>
    </w:rPr>
  </w:style>
  <w:style w:type="character" w:customStyle="1" w:styleId="BodyText3Char">
    <w:name w:val="Body Text 3 Char"/>
    <w:basedOn w:val="DefaultParagraphFont"/>
    <w:link w:val="BodyText3"/>
    <w:rsid w:val="001A6945"/>
    <w:rPr>
      <w:rFonts w:eastAsia="Times New Roman" w:cs="Times New Roman"/>
      <w:sz w:val="16"/>
      <w:szCs w:val="16"/>
      <w:lang w:eastAsia="en-GB"/>
    </w:rPr>
  </w:style>
  <w:style w:type="paragraph" w:styleId="ListParagraph">
    <w:name w:val="List Paragraph"/>
    <w:basedOn w:val="Normal"/>
    <w:uiPriority w:val="34"/>
    <w:qFormat/>
    <w:rsid w:val="001A6945"/>
    <w:pPr>
      <w:ind w:left="720"/>
    </w:pPr>
  </w:style>
  <w:style w:type="paragraph" w:styleId="BalloonText">
    <w:name w:val="Balloon Text"/>
    <w:basedOn w:val="Normal"/>
    <w:link w:val="BalloonTextChar"/>
    <w:uiPriority w:val="99"/>
    <w:semiHidden/>
    <w:unhideWhenUsed/>
    <w:rsid w:val="001A6945"/>
    <w:rPr>
      <w:rFonts w:ascii="Tahoma" w:hAnsi="Tahoma" w:cs="Tahoma"/>
      <w:sz w:val="16"/>
      <w:szCs w:val="16"/>
    </w:rPr>
  </w:style>
  <w:style w:type="character" w:customStyle="1" w:styleId="BalloonTextChar">
    <w:name w:val="Balloon Text Char"/>
    <w:basedOn w:val="DefaultParagraphFont"/>
    <w:link w:val="BalloonText"/>
    <w:uiPriority w:val="99"/>
    <w:semiHidden/>
    <w:rsid w:val="001A6945"/>
    <w:rPr>
      <w:rFonts w:ascii="Tahoma" w:eastAsia="Times New Roman" w:hAnsi="Tahoma" w:cs="Tahoma"/>
      <w:sz w:val="16"/>
      <w:szCs w:val="16"/>
      <w:lang w:eastAsia="en-GB"/>
    </w:rPr>
  </w:style>
  <w:style w:type="paragraph" w:styleId="Footer">
    <w:name w:val="footer"/>
    <w:basedOn w:val="Normal"/>
    <w:link w:val="FooterChar"/>
    <w:uiPriority w:val="99"/>
    <w:unhideWhenUsed/>
    <w:rsid w:val="00BB03A9"/>
    <w:pPr>
      <w:tabs>
        <w:tab w:val="center" w:pos="4513"/>
        <w:tab w:val="right" w:pos="9026"/>
      </w:tabs>
    </w:pPr>
  </w:style>
  <w:style w:type="character" w:customStyle="1" w:styleId="FooterChar">
    <w:name w:val="Footer Char"/>
    <w:basedOn w:val="DefaultParagraphFont"/>
    <w:link w:val="Footer"/>
    <w:uiPriority w:val="99"/>
    <w:rsid w:val="00BB03A9"/>
    <w:rPr>
      <w:rFonts w:eastAsia="Times New Roman" w:cs="Times New Roman"/>
      <w:sz w:val="24"/>
      <w:szCs w:val="20"/>
      <w:lang w:eastAsia="en-GB"/>
    </w:rPr>
  </w:style>
  <w:style w:type="character" w:styleId="CommentReference">
    <w:name w:val="annotation reference"/>
    <w:basedOn w:val="DefaultParagraphFont"/>
    <w:uiPriority w:val="99"/>
    <w:semiHidden/>
    <w:unhideWhenUsed/>
    <w:rsid w:val="00572D43"/>
    <w:rPr>
      <w:sz w:val="16"/>
      <w:szCs w:val="16"/>
    </w:rPr>
  </w:style>
  <w:style w:type="paragraph" w:styleId="CommentText">
    <w:name w:val="annotation text"/>
    <w:basedOn w:val="Normal"/>
    <w:link w:val="CommentTextChar"/>
    <w:uiPriority w:val="99"/>
    <w:semiHidden/>
    <w:unhideWhenUsed/>
    <w:rsid w:val="00572D43"/>
    <w:rPr>
      <w:sz w:val="20"/>
    </w:rPr>
  </w:style>
  <w:style w:type="character" w:customStyle="1" w:styleId="CommentTextChar">
    <w:name w:val="Comment Text Char"/>
    <w:basedOn w:val="DefaultParagraphFont"/>
    <w:link w:val="CommentText"/>
    <w:uiPriority w:val="99"/>
    <w:semiHidden/>
    <w:rsid w:val="00572D43"/>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72D43"/>
    <w:rPr>
      <w:b/>
      <w:bCs/>
    </w:rPr>
  </w:style>
  <w:style w:type="character" w:customStyle="1" w:styleId="CommentSubjectChar">
    <w:name w:val="Comment Subject Char"/>
    <w:basedOn w:val="CommentTextChar"/>
    <w:link w:val="CommentSubject"/>
    <w:uiPriority w:val="99"/>
    <w:semiHidden/>
    <w:rsid w:val="00572D43"/>
    <w:rPr>
      <w:rFonts w:eastAsia="Times New Roman" w:cs="Times New Roman"/>
      <w:b/>
      <w:bCs/>
      <w:sz w:val="20"/>
      <w:szCs w:val="20"/>
      <w:lang w:eastAsia="en-GB"/>
    </w:rPr>
  </w:style>
  <w:style w:type="paragraph" w:styleId="NoSpacing">
    <w:name w:val="No Spacing"/>
    <w:link w:val="NoSpacingChar"/>
    <w:uiPriority w:val="1"/>
    <w:qFormat/>
    <w:rsid w:val="00712133"/>
    <w:rPr>
      <w:rFonts w:ascii="Calibri" w:eastAsia="Calibri" w:hAnsi="Calibri" w:cs="Arial"/>
      <w:bCs/>
      <w:kern w:val="32"/>
    </w:rPr>
  </w:style>
  <w:style w:type="character" w:customStyle="1" w:styleId="NoSpacingChar">
    <w:name w:val="No Spacing Char"/>
    <w:link w:val="NoSpacing"/>
    <w:uiPriority w:val="1"/>
    <w:rsid w:val="00712133"/>
    <w:rPr>
      <w:rFonts w:ascii="Calibri" w:eastAsia="Calibri" w:hAnsi="Calibri" w:cs="Arial"/>
      <w:bCs/>
      <w:kern w:val="32"/>
    </w:rPr>
  </w:style>
  <w:style w:type="character" w:customStyle="1" w:styleId="None">
    <w:name w:val="None"/>
    <w:rsid w:val="00712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45"/>
    <w:pPr>
      <w:overflowPunct w:val="0"/>
      <w:autoSpaceDE w:val="0"/>
      <w:autoSpaceDN w:val="0"/>
      <w:adjustRightInd w:val="0"/>
      <w:textAlignment w:val="baseline"/>
    </w:pPr>
    <w:rPr>
      <w:rFonts w:eastAsia="Times New Roman" w:cs="Times New Roman"/>
      <w:sz w:val="24"/>
      <w:szCs w:val="20"/>
      <w:lang w:eastAsia="en-GB"/>
    </w:rPr>
  </w:style>
  <w:style w:type="paragraph" w:styleId="Heading1">
    <w:name w:val="heading 1"/>
    <w:basedOn w:val="Normal"/>
    <w:next w:val="Normal"/>
    <w:link w:val="Heading1Char"/>
    <w:qFormat/>
    <w:rsid w:val="001A6945"/>
    <w:pPr>
      <w:keepNext/>
      <w:jc w:val="center"/>
      <w:outlineLvl w:val="0"/>
    </w:pPr>
    <w:rPr>
      <w:b/>
    </w:rPr>
  </w:style>
  <w:style w:type="paragraph" w:styleId="Heading2">
    <w:name w:val="heading 2"/>
    <w:basedOn w:val="Normal"/>
    <w:next w:val="Normal"/>
    <w:link w:val="Heading2Char"/>
    <w:qFormat/>
    <w:rsid w:val="001A694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945"/>
    <w:rPr>
      <w:rFonts w:eastAsia="Times New Roman" w:cs="Times New Roman"/>
      <w:b/>
      <w:sz w:val="24"/>
      <w:szCs w:val="20"/>
      <w:lang w:eastAsia="en-GB"/>
    </w:rPr>
  </w:style>
  <w:style w:type="character" w:customStyle="1" w:styleId="Heading2Char">
    <w:name w:val="Heading 2 Char"/>
    <w:basedOn w:val="DefaultParagraphFont"/>
    <w:link w:val="Heading2"/>
    <w:rsid w:val="001A6945"/>
    <w:rPr>
      <w:rFonts w:eastAsia="Times New Roman" w:cs="Arial"/>
      <w:b/>
      <w:bCs/>
      <w:i/>
      <w:iCs/>
      <w:sz w:val="28"/>
      <w:szCs w:val="28"/>
      <w:lang w:eastAsia="en-GB"/>
    </w:rPr>
  </w:style>
  <w:style w:type="paragraph" w:styleId="Header">
    <w:name w:val="header"/>
    <w:basedOn w:val="Normal"/>
    <w:link w:val="HeaderChar"/>
    <w:unhideWhenUsed/>
    <w:rsid w:val="001A6945"/>
    <w:pPr>
      <w:tabs>
        <w:tab w:val="center" w:pos="4153"/>
        <w:tab w:val="right" w:pos="8306"/>
      </w:tabs>
      <w:overflowPunct/>
      <w:autoSpaceDE/>
      <w:autoSpaceDN/>
      <w:adjustRightInd/>
      <w:textAlignment w:val="auto"/>
    </w:pPr>
    <w:rPr>
      <w:szCs w:val="24"/>
      <w:lang w:val="x-none" w:eastAsia="x-none"/>
    </w:rPr>
  </w:style>
  <w:style w:type="character" w:customStyle="1" w:styleId="HeaderChar">
    <w:name w:val="Header Char"/>
    <w:basedOn w:val="DefaultParagraphFont"/>
    <w:link w:val="Header"/>
    <w:rsid w:val="001A6945"/>
    <w:rPr>
      <w:rFonts w:eastAsia="Times New Roman" w:cs="Times New Roman"/>
      <w:sz w:val="24"/>
      <w:szCs w:val="24"/>
      <w:lang w:val="x-none" w:eastAsia="x-none"/>
    </w:rPr>
  </w:style>
  <w:style w:type="paragraph" w:styleId="BodyText">
    <w:name w:val="Body Text"/>
    <w:basedOn w:val="Normal"/>
    <w:link w:val="BodyTextChar"/>
    <w:rsid w:val="001A6945"/>
    <w:pPr>
      <w:jc w:val="both"/>
    </w:pPr>
    <w:rPr>
      <w:rFonts w:ascii="Times New Roman" w:hAnsi="Times New Roman"/>
    </w:rPr>
  </w:style>
  <w:style w:type="character" w:customStyle="1" w:styleId="BodyTextChar">
    <w:name w:val="Body Text Char"/>
    <w:basedOn w:val="DefaultParagraphFont"/>
    <w:link w:val="BodyText"/>
    <w:rsid w:val="001A6945"/>
    <w:rPr>
      <w:rFonts w:ascii="Times New Roman" w:eastAsia="Times New Roman" w:hAnsi="Times New Roman" w:cs="Times New Roman"/>
      <w:sz w:val="24"/>
      <w:szCs w:val="20"/>
      <w:lang w:eastAsia="en-GB"/>
    </w:rPr>
  </w:style>
  <w:style w:type="paragraph" w:styleId="BodyText2">
    <w:name w:val="Body Text 2"/>
    <w:basedOn w:val="Normal"/>
    <w:link w:val="BodyText2Char"/>
    <w:rsid w:val="001A6945"/>
    <w:pPr>
      <w:spacing w:after="120" w:line="480" w:lineRule="auto"/>
    </w:pPr>
  </w:style>
  <w:style w:type="character" w:customStyle="1" w:styleId="BodyText2Char">
    <w:name w:val="Body Text 2 Char"/>
    <w:basedOn w:val="DefaultParagraphFont"/>
    <w:link w:val="BodyText2"/>
    <w:rsid w:val="001A6945"/>
    <w:rPr>
      <w:rFonts w:eastAsia="Times New Roman" w:cs="Times New Roman"/>
      <w:sz w:val="24"/>
      <w:szCs w:val="20"/>
      <w:lang w:eastAsia="en-GB"/>
    </w:rPr>
  </w:style>
  <w:style w:type="paragraph" w:styleId="BodyText3">
    <w:name w:val="Body Text 3"/>
    <w:basedOn w:val="Normal"/>
    <w:link w:val="BodyText3Char"/>
    <w:rsid w:val="001A6945"/>
    <w:pPr>
      <w:spacing w:after="120"/>
    </w:pPr>
    <w:rPr>
      <w:sz w:val="16"/>
      <w:szCs w:val="16"/>
    </w:rPr>
  </w:style>
  <w:style w:type="character" w:customStyle="1" w:styleId="BodyText3Char">
    <w:name w:val="Body Text 3 Char"/>
    <w:basedOn w:val="DefaultParagraphFont"/>
    <w:link w:val="BodyText3"/>
    <w:rsid w:val="001A6945"/>
    <w:rPr>
      <w:rFonts w:eastAsia="Times New Roman" w:cs="Times New Roman"/>
      <w:sz w:val="16"/>
      <w:szCs w:val="16"/>
      <w:lang w:eastAsia="en-GB"/>
    </w:rPr>
  </w:style>
  <w:style w:type="paragraph" w:styleId="ListParagraph">
    <w:name w:val="List Paragraph"/>
    <w:basedOn w:val="Normal"/>
    <w:uiPriority w:val="34"/>
    <w:qFormat/>
    <w:rsid w:val="001A6945"/>
    <w:pPr>
      <w:ind w:left="720"/>
    </w:pPr>
  </w:style>
  <w:style w:type="paragraph" w:styleId="BalloonText">
    <w:name w:val="Balloon Text"/>
    <w:basedOn w:val="Normal"/>
    <w:link w:val="BalloonTextChar"/>
    <w:uiPriority w:val="99"/>
    <w:semiHidden/>
    <w:unhideWhenUsed/>
    <w:rsid w:val="001A6945"/>
    <w:rPr>
      <w:rFonts w:ascii="Tahoma" w:hAnsi="Tahoma" w:cs="Tahoma"/>
      <w:sz w:val="16"/>
      <w:szCs w:val="16"/>
    </w:rPr>
  </w:style>
  <w:style w:type="character" w:customStyle="1" w:styleId="BalloonTextChar">
    <w:name w:val="Balloon Text Char"/>
    <w:basedOn w:val="DefaultParagraphFont"/>
    <w:link w:val="BalloonText"/>
    <w:uiPriority w:val="99"/>
    <w:semiHidden/>
    <w:rsid w:val="001A6945"/>
    <w:rPr>
      <w:rFonts w:ascii="Tahoma" w:eastAsia="Times New Roman" w:hAnsi="Tahoma" w:cs="Tahoma"/>
      <w:sz w:val="16"/>
      <w:szCs w:val="16"/>
      <w:lang w:eastAsia="en-GB"/>
    </w:rPr>
  </w:style>
  <w:style w:type="paragraph" w:styleId="Footer">
    <w:name w:val="footer"/>
    <w:basedOn w:val="Normal"/>
    <w:link w:val="FooterChar"/>
    <w:uiPriority w:val="99"/>
    <w:unhideWhenUsed/>
    <w:rsid w:val="00BB03A9"/>
    <w:pPr>
      <w:tabs>
        <w:tab w:val="center" w:pos="4513"/>
        <w:tab w:val="right" w:pos="9026"/>
      </w:tabs>
    </w:pPr>
  </w:style>
  <w:style w:type="character" w:customStyle="1" w:styleId="FooterChar">
    <w:name w:val="Footer Char"/>
    <w:basedOn w:val="DefaultParagraphFont"/>
    <w:link w:val="Footer"/>
    <w:uiPriority w:val="99"/>
    <w:rsid w:val="00BB03A9"/>
    <w:rPr>
      <w:rFonts w:eastAsia="Times New Roman" w:cs="Times New Roman"/>
      <w:sz w:val="24"/>
      <w:szCs w:val="20"/>
      <w:lang w:eastAsia="en-GB"/>
    </w:rPr>
  </w:style>
  <w:style w:type="character" w:styleId="CommentReference">
    <w:name w:val="annotation reference"/>
    <w:basedOn w:val="DefaultParagraphFont"/>
    <w:uiPriority w:val="99"/>
    <w:semiHidden/>
    <w:unhideWhenUsed/>
    <w:rsid w:val="00572D43"/>
    <w:rPr>
      <w:sz w:val="16"/>
      <w:szCs w:val="16"/>
    </w:rPr>
  </w:style>
  <w:style w:type="paragraph" w:styleId="CommentText">
    <w:name w:val="annotation text"/>
    <w:basedOn w:val="Normal"/>
    <w:link w:val="CommentTextChar"/>
    <w:uiPriority w:val="99"/>
    <w:semiHidden/>
    <w:unhideWhenUsed/>
    <w:rsid w:val="00572D43"/>
    <w:rPr>
      <w:sz w:val="20"/>
    </w:rPr>
  </w:style>
  <w:style w:type="character" w:customStyle="1" w:styleId="CommentTextChar">
    <w:name w:val="Comment Text Char"/>
    <w:basedOn w:val="DefaultParagraphFont"/>
    <w:link w:val="CommentText"/>
    <w:uiPriority w:val="99"/>
    <w:semiHidden/>
    <w:rsid w:val="00572D43"/>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72D43"/>
    <w:rPr>
      <w:b/>
      <w:bCs/>
    </w:rPr>
  </w:style>
  <w:style w:type="character" w:customStyle="1" w:styleId="CommentSubjectChar">
    <w:name w:val="Comment Subject Char"/>
    <w:basedOn w:val="CommentTextChar"/>
    <w:link w:val="CommentSubject"/>
    <w:uiPriority w:val="99"/>
    <w:semiHidden/>
    <w:rsid w:val="00572D43"/>
    <w:rPr>
      <w:rFonts w:eastAsia="Times New Roman" w:cs="Times New Roman"/>
      <w:b/>
      <w:bCs/>
      <w:sz w:val="20"/>
      <w:szCs w:val="20"/>
      <w:lang w:eastAsia="en-GB"/>
    </w:rPr>
  </w:style>
  <w:style w:type="paragraph" w:styleId="NoSpacing">
    <w:name w:val="No Spacing"/>
    <w:link w:val="NoSpacingChar"/>
    <w:uiPriority w:val="1"/>
    <w:qFormat/>
    <w:rsid w:val="00712133"/>
    <w:rPr>
      <w:rFonts w:ascii="Calibri" w:eastAsia="Calibri" w:hAnsi="Calibri" w:cs="Arial"/>
      <w:bCs/>
      <w:kern w:val="32"/>
    </w:rPr>
  </w:style>
  <w:style w:type="character" w:customStyle="1" w:styleId="NoSpacingChar">
    <w:name w:val="No Spacing Char"/>
    <w:link w:val="NoSpacing"/>
    <w:uiPriority w:val="1"/>
    <w:rsid w:val="00712133"/>
    <w:rPr>
      <w:rFonts w:ascii="Calibri" w:eastAsia="Calibri" w:hAnsi="Calibri" w:cs="Arial"/>
      <w:bCs/>
      <w:kern w:val="32"/>
    </w:rPr>
  </w:style>
  <w:style w:type="character" w:customStyle="1" w:styleId="None">
    <w:name w:val="None"/>
    <w:rsid w:val="0071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667179">
      <w:bodyDiv w:val="1"/>
      <w:marLeft w:val="0"/>
      <w:marRight w:val="0"/>
      <w:marTop w:val="0"/>
      <w:marBottom w:val="0"/>
      <w:divBdr>
        <w:top w:val="none" w:sz="0" w:space="0" w:color="auto"/>
        <w:left w:val="none" w:sz="0" w:space="0" w:color="auto"/>
        <w:bottom w:val="none" w:sz="0" w:space="0" w:color="auto"/>
        <w:right w:val="none" w:sz="0" w:space="0" w:color="auto"/>
      </w:divBdr>
      <w:divsChild>
        <w:div w:id="14769465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16F1A-DBBC-401C-ADB2-892E22F4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Evelyne (SCPCT)</dc:creator>
  <cp:lastModifiedBy>Rachael Jones</cp:lastModifiedBy>
  <cp:revision>1</cp:revision>
  <dcterms:created xsi:type="dcterms:W3CDTF">2021-08-26T11:33:00Z</dcterms:created>
  <dcterms:modified xsi:type="dcterms:W3CDTF">2021-08-26T11:33:00Z</dcterms:modified>
</cp:coreProperties>
</file>